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1413"/>
        <w:gridCol w:w="1413"/>
        <w:gridCol w:w="1413"/>
        <w:gridCol w:w="1413"/>
        <w:gridCol w:w="1413"/>
        <w:gridCol w:w="1413"/>
        <w:gridCol w:w="1413"/>
        <w:gridCol w:w="1413"/>
        <w:gridCol w:w="1413"/>
        <w:gridCol w:w="1503"/>
      </w:tblGrid>
      <w:tr w:rsidR="00E110E6" w:rsidTr="00E110E6">
        <w:trPr>
          <w:trHeight w:val="288"/>
        </w:trPr>
        <w:tc>
          <w:tcPr>
            <w:tcW w:w="188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0E6" w:rsidRPr="00036112" w:rsidRDefault="00E110E6" w:rsidP="00E110E6">
            <w:pPr>
              <w:jc w:val="center"/>
              <w:rPr>
                <w:b/>
                <w:szCs w:val="20"/>
              </w:rPr>
            </w:pPr>
            <w:bookmarkStart w:id="0" w:name="_GoBack"/>
            <w:bookmarkEnd w:id="0"/>
            <w:r>
              <w:rPr>
                <w:b/>
                <w:szCs w:val="20"/>
              </w:rPr>
              <w:t>FORM C: PERSON HOURS</w:t>
            </w:r>
          </w:p>
        </w:tc>
      </w:tr>
      <w:tr w:rsidR="009B7855" w:rsidTr="00E110E6">
        <w:trPr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</w:tcBorders>
            <w:shd w:val="pct12" w:color="auto" w:fill="auto"/>
          </w:tcPr>
          <w:p w:rsidR="009B7855" w:rsidRDefault="009B7855" w:rsidP="00410886">
            <w:pPr>
              <w:rPr>
                <w:b/>
                <w:szCs w:val="20"/>
              </w:rPr>
            </w:pPr>
          </w:p>
          <w:p w:rsidR="009B7855" w:rsidRDefault="009B7855" w:rsidP="00410886">
            <w:pPr>
              <w:rPr>
                <w:b/>
                <w:szCs w:val="20"/>
              </w:rPr>
            </w:pPr>
          </w:p>
          <w:p w:rsidR="009B7855" w:rsidRDefault="009B7855" w:rsidP="00410886">
            <w:pPr>
              <w:rPr>
                <w:b/>
                <w:szCs w:val="20"/>
              </w:rPr>
            </w:pPr>
          </w:p>
          <w:p w:rsidR="009B7855" w:rsidRDefault="009B7855" w:rsidP="00410886">
            <w:pPr>
              <w:rPr>
                <w:b/>
                <w:szCs w:val="20"/>
              </w:rPr>
            </w:pPr>
          </w:p>
          <w:p w:rsidR="009B7855" w:rsidRDefault="009B7855" w:rsidP="00410886">
            <w:pPr>
              <w:rPr>
                <w:b/>
                <w:szCs w:val="20"/>
              </w:rPr>
            </w:pPr>
          </w:p>
          <w:p w:rsidR="009B7855" w:rsidRPr="00036112" w:rsidRDefault="009B7855" w:rsidP="00410886">
            <w:pPr>
              <w:rPr>
                <w:b/>
                <w:szCs w:val="20"/>
              </w:rPr>
            </w:pPr>
            <w:r w:rsidRPr="00036112">
              <w:rPr>
                <w:b/>
                <w:szCs w:val="20"/>
              </w:rPr>
              <w:t>Task Description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pct12" w:color="auto" w:fill="auto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  <w:r w:rsidRPr="00036112">
              <w:rPr>
                <w:b/>
                <w:szCs w:val="20"/>
              </w:rPr>
              <w:t>Role/Project</w:t>
            </w:r>
          </w:p>
          <w:p w:rsidR="009B7855" w:rsidRPr="00036112" w:rsidRDefault="009B7855" w:rsidP="00410886">
            <w:pPr>
              <w:rPr>
                <w:b/>
                <w:szCs w:val="20"/>
              </w:rPr>
            </w:pPr>
            <w:r w:rsidRPr="00036112">
              <w:rPr>
                <w:b/>
                <w:szCs w:val="20"/>
              </w:rPr>
              <w:t>Role: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pct12" w:color="auto" w:fill="auto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pct12" w:color="auto" w:fill="auto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pct12" w:color="auto" w:fill="auto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pct12" w:color="auto" w:fill="auto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pct12" w:color="auto" w:fill="auto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pct12" w:color="auto" w:fill="auto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pct12" w:color="auto" w:fill="auto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pct12" w:color="auto" w:fill="auto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pct12" w:color="auto" w:fill="auto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pct12" w:color="auto" w:fill="auto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  <w:r w:rsidRPr="00036112">
              <w:rPr>
                <w:b/>
                <w:szCs w:val="20"/>
              </w:rPr>
              <w:t>Total Person</w:t>
            </w:r>
          </w:p>
          <w:p w:rsidR="009B7855" w:rsidRPr="00036112" w:rsidRDefault="009B7855" w:rsidP="009B7855">
            <w:pPr>
              <w:rPr>
                <w:b/>
                <w:szCs w:val="20"/>
              </w:rPr>
            </w:pPr>
            <w:r w:rsidRPr="00036112">
              <w:rPr>
                <w:b/>
                <w:szCs w:val="20"/>
              </w:rPr>
              <w:t>Hours per Task</w:t>
            </w:r>
          </w:p>
        </w:tc>
      </w:tr>
      <w:tr w:rsidR="009B7855" w:rsidTr="009B7855">
        <w:trPr>
          <w:trHeight w:val="288"/>
        </w:trPr>
        <w:tc>
          <w:tcPr>
            <w:tcW w:w="3168" w:type="dxa"/>
            <w:vMerge/>
            <w:tcBorders>
              <w:bottom w:val="double" w:sz="4" w:space="0" w:color="auto"/>
            </w:tcBorders>
            <w:shd w:val="pct12" w:color="auto" w:fill="auto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pct12" w:color="auto" w:fill="auto"/>
          </w:tcPr>
          <w:p w:rsidR="009B7855" w:rsidRDefault="009B7855" w:rsidP="00410886">
            <w:pPr>
              <w:rPr>
                <w:b/>
                <w:szCs w:val="20"/>
              </w:rPr>
            </w:pPr>
            <w:r w:rsidRPr="00036112">
              <w:rPr>
                <w:b/>
                <w:szCs w:val="20"/>
              </w:rPr>
              <w:t>Name:</w:t>
            </w:r>
          </w:p>
          <w:p w:rsidR="009B7855" w:rsidRPr="00036112" w:rsidRDefault="009B7855" w:rsidP="00410886">
            <w:pPr>
              <w:rPr>
                <w:b/>
                <w:szCs w:val="20"/>
              </w:rPr>
            </w:pPr>
          </w:p>
        </w:tc>
        <w:tc>
          <w:tcPr>
            <w:tcW w:w="1413" w:type="dxa"/>
            <w:tcBorders>
              <w:bottom w:val="double" w:sz="4" w:space="0" w:color="auto"/>
            </w:tcBorders>
            <w:shd w:val="pct12" w:color="auto" w:fill="auto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double" w:sz="4" w:space="0" w:color="auto"/>
            </w:tcBorders>
            <w:shd w:val="pct12" w:color="auto" w:fill="auto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double" w:sz="4" w:space="0" w:color="auto"/>
            </w:tcBorders>
            <w:shd w:val="pct12" w:color="auto" w:fill="auto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double" w:sz="4" w:space="0" w:color="auto"/>
            </w:tcBorders>
            <w:shd w:val="pct12" w:color="auto" w:fill="auto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double" w:sz="4" w:space="0" w:color="auto"/>
            </w:tcBorders>
            <w:shd w:val="pct12" w:color="auto" w:fill="auto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double" w:sz="4" w:space="0" w:color="auto"/>
            </w:tcBorders>
            <w:shd w:val="pct12" w:color="auto" w:fill="auto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double" w:sz="4" w:space="0" w:color="auto"/>
            </w:tcBorders>
            <w:shd w:val="pct12" w:color="auto" w:fill="auto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double" w:sz="4" w:space="0" w:color="auto"/>
            </w:tcBorders>
            <w:shd w:val="pct12" w:color="auto" w:fill="auto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double" w:sz="4" w:space="0" w:color="auto"/>
            </w:tcBorders>
            <w:shd w:val="pct12" w:color="auto" w:fill="auto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  <w:shd w:val="pct12" w:color="auto" w:fill="auto"/>
          </w:tcPr>
          <w:p w:rsidR="009B7855" w:rsidRDefault="009B7855" w:rsidP="00410886">
            <w:pPr>
              <w:rPr>
                <w:szCs w:val="20"/>
              </w:rPr>
            </w:pPr>
          </w:p>
          <w:p w:rsidR="009B7855" w:rsidRDefault="009B7855" w:rsidP="00410886">
            <w:pPr>
              <w:rPr>
                <w:szCs w:val="20"/>
              </w:rPr>
            </w:pPr>
          </w:p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b/>
                <w:szCs w:val="20"/>
              </w:rPr>
            </w:pPr>
            <w:r w:rsidRPr="007D1B50">
              <w:rPr>
                <w:b/>
                <w:szCs w:val="20"/>
              </w:rPr>
              <w:t>Develop Compliance Criteria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b/>
                <w:szCs w:val="20"/>
              </w:rPr>
            </w:pPr>
            <w:r w:rsidRPr="007D1B50">
              <w:rPr>
                <w:b/>
                <w:szCs w:val="20"/>
              </w:rPr>
              <w:t>Conduct Jurisdictional Review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szCs w:val="20"/>
              </w:rPr>
            </w:pPr>
            <w:r w:rsidRPr="007D1B50">
              <w:rPr>
                <w:b/>
                <w:szCs w:val="20"/>
              </w:rPr>
              <w:t>Review Routine Transactions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szCs w:val="20"/>
              </w:rPr>
            </w:pPr>
            <w:r w:rsidRPr="007D1B50">
              <w:rPr>
                <w:b/>
                <w:szCs w:val="20"/>
              </w:rPr>
              <w:t>Review Complex Transactions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7D1B50" w:rsidRDefault="009B7855" w:rsidP="00410886">
            <w:pPr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  <w:tr w:rsidR="009B7855" w:rsidTr="009B7855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9B7855" w:rsidRPr="00036112" w:rsidRDefault="009B7855" w:rsidP="00410886">
            <w:pPr>
              <w:rPr>
                <w:b/>
                <w:szCs w:val="20"/>
              </w:rPr>
            </w:pPr>
            <w:r w:rsidRPr="00036112">
              <w:rPr>
                <w:b/>
                <w:szCs w:val="20"/>
              </w:rPr>
              <w:t>Total Hours per Person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B7855" w:rsidRPr="005C73BA" w:rsidRDefault="009B7855" w:rsidP="00410886">
            <w:pPr>
              <w:rPr>
                <w:szCs w:val="20"/>
              </w:rPr>
            </w:pPr>
          </w:p>
        </w:tc>
      </w:tr>
    </w:tbl>
    <w:p w:rsidR="002045B3" w:rsidRPr="002045B3" w:rsidRDefault="002045B3" w:rsidP="002A358F">
      <w:pPr>
        <w:rPr>
          <w:noProof/>
          <w:vanish/>
          <w:szCs w:val="20"/>
        </w:rPr>
      </w:pPr>
    </w:p>
    <w:sectPr w:rsidR="002045B3" w:rsidRPr="002045B3" w:rsidSect="002A358F">
      <w:headerReference w:type="default" r:id="rId9"/>
      <w:endnotePr>
        <w:numFmt w:val="upperLetter"/>
      </w:endnotePr>
      <w:pgSz w:w="20160" w:h="12240" w:orient="landscape" w:code="5"/>
      <w:pgMar w:top="1440" w:right="1440" w:bottom="144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CC" w:rsidRPr="009A770D" w:rsidRDefault="007225CC">
      <w:pPr>
        <w:pStyle w:val="Footer"/>
        <w:rPr>
          <w:sz w:val="19"/>
          <w:szCs w:val="19"/>
        </w:rPr>
      </w:pPr>
    </w:p>
  </w:endnote>
  <w:endnote w:type="continuationSeparator" w:id="0">
    <w:p w:rsidR="007225CC" w:rsidRPr="009A770D" w:rsidRDefault="007225CC">
      <w:pPr>
        <w:rPr>
          <w:sz w:val="19"/>
          <w:szCs w:val="19"/>
        </w:rPr>
      </w:pPr>
      <w:r w:rsidRPr="009A77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CC" w:rsidRPr="009A770D" w:rsidRDefault="007225CC">
      <w:pPr>
        <w:rPr>
          <w:sz w:val="19"/>
          <w:szCs w:val="19"/>
        </w:rPr>
      </w:pPr>
      <w:r w:rsidRPr="009A770D">
        <w:rPr>
          <w:sz w:val="19"/>
          <w:szCs w:val="19"/>
        </w:rPr>
        <w:separator/>
      </w:r>
    </w:p>
  </w:footnote>
  <w:footnote w:type="continuationSeparator" w:id="0">
    <w:p w:rsidR="007225CC" w:rsidRPr="009A770D" w:rsidRDefault="007225CC">
      <w:pPr>
        <w:rPr>
          <w:sz w:val="19"/>
          <w:szCs w:val="19"/>
        </w:rPr>
      </w:pPr>
      <w:r w:rsidRPr="009A77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CC" w:rsidRPr="009A770D" w:rsidRDefault="007225CC" w:rsidP="00EC73B4">
    <w:pPr>
      <w:pStyle w:val="Header1"/>
      <w:rPr>
        <w:sz w:val="15"/>
        <w:szCs w:val="15"/>
      </w:rPr>
    </w:pPr>
    <w:r w:rsidRPr="009A770D">
      <w:rPr>
        <w:sz w:val="15"/>
        <w:szCs w:val="15"/>
      </w:rPr>
      <w:t>The City of Winnipeg</w:t>
    </w:r>
    <w:r w:rsidRPr="009A770D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  <w:t>Proposal Submission</w:t>
    </w:r>
    <w:r w:rsidR="002C33EE">
      <w:rPr>
        <w:sz w:val="15"/>
        <w:szCs w:val="15"/>
      </w:rPr>
      <w:t xml:space="preserve"> – Form C</w:t>
    </w:r>
  </w:p>
  <w:p w:rsidR="007225CC" w:rsidRPr="009A770D" w:rsidRDefault="007225CC" w:rsidP="00EC73B4">
    <w:pPr>
      <w:pStyle w:val="Header1"/>
      <w:rPr>
        <w:sz w:val="15"/>
        <w:szCs w:val="15"/>
      </w:rPr>
    </w:pPr>
    <w:r w:rsidRPr="009A770D">
      <w:rPr>
        <w:sz w:val="15"/>
        <w:szCs w:val="15"/>
      </w:rPr>
      <w:t xml:space="preserve">RFP No. </w:t>
    </w:r>
    <w:r w:rsidR="002A358F">
      <w:rPr>
        <w:sz w:val="15"/>
        <w:szCs w:val="15"/>
      </w:rPr>
      <w:t>906-2016</w:t>
    </w:r>
    <w:r w:rsidRPr="009A770D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="002A358F">
      <w:rPr>
        <w:sz w:val="15"/>
        <w:szCs w:val="15"/>
      </w:rPr>
      <w:tab/>
    </w:r>
    <w:r w:rsidRPr="009A770D">
      <w:rPr>
        <w:sz w:val="15"/>
        <w:szCs w:val="15"/>
      </w:rPr>
      <w:t xml:space="preserve">Page </w:t>
    </w:r>
    <w:r w:rsidRPr="009A770D">
      <w:rPr>
        <w:sz w:val="15"/>
        <w:szCs w:val="15"/>
      </w:rPr>
      <w:fldChar w:fldCharType="begin"/>
    </w:r>
    <w:r w:rsidRPr="009A770D">
      <w:rPr>
        <w:sz w:val="15"/>
        <w:szCs w:val="15"/>
      </w:rPr>
      <w:instrText xml:space="preserve"> PAGE </w:instrText>
    </w:r>
    <w:r w:rsidRPr="009A770D">
      <w:rPr>
        <w:sz w:val="15"/>
        <w:szCs w:val="15"/>
      </w:rPr>
      <w:fldChar w:fldCharType="separate"/>
    </w:r>
    <w:r w:rsidR="00E04A2D">
      <w:rPr>
        <w:noProof/>
        <w:sz w:val="15"/>
        <w:szCs w:val="15"/>
      </w:rPr>
      <w:t>1</w:t>
    </w:r>
    <w:r w:rsidRPr="009A770D">
      <w:rPr>
        <w:sz w:val="15"/>
        <w:szCs w:val="15"/>
      </w:rPr>
      <w:fldChar w:fldCharType="end"/>
    </w:r>
    <w:r w:rsidRPr="009A770D">
      <w:rPr>
        <w:sz w:val="15"/>
        <w:szCs w:val="15"/>
      </w:rPr>
      <w:t xml:space="preserve"> of </w:t>
    </w:r>
    <w:r w:rsidR="002A358F">
      <w:rPr>
        <w:sz w:val="15"/>
        <w:szCs w:val="15"/>
      </w:rPr>
      <w:t>1</w:t>
    </w:r>
  </w:p>
  <w:p w:rsidR="007225CC" w:rsidRPr="009A770D" w:rsidRDefault="007225CC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7225CC" w:rsidRPr="009A770D" w:rsidRDefault="007225CC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A770D">
      <w:rPr>
        <w:color w:val="999999"/>
        <w:sz w:val="8"/>
        <w:szCs w:val="8"/>
      </w:rPr>
      <w:t xml:space="preserve">Template Version: </w:t>
    </w:r>
    <w:r w:rsidRPr="009A770D">
      <w:rPr>
        <w:color w:val="999999"/>
        <w:sz w:val="8"/>
        <w:szCs w:val="8"/>
      </w:rPr>
      <w:fldChar w:fldCharType="begin"/>
    </w:r>
    <w:r w:rsidRPr="009A770D">
      <w:rPr>
        <w:color w:val="999999"/>
        <w:sz w:val="8"/>
        <w:szCs w:val="8"/>
      </w:rPr>
      <w:instrText xml:space="preserve"> DOCPROPERTY  "Template version"  \* MERGEFORMAT </w:instrText>
    </w:r>
    <w:r w:rsidRPr="009A770D">
      <w:rPr>
        <w:color w:val="999999"/>
        <w:sz w:val="8"/>
        <w:szCs w:val="8"/>
      </w:rPr>
      <w:fldChar w:fldCharType="separate"/>
    </w:r>
    <w:r w:rsidR="00E04A2D">
      <w:rPr>
        <w:color w:val="999999"/>
        <w:sz w:val="8"/>
        <w:szCs w:val="8"/>
      </w:rPr>
      <w:t>SrC120150806 - Consulting Services RFP</w:t>
    </w:r>
    <w:r w:rsidRPr="009A770D">
      <w:rPr>
        <w:color w:val="999999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42D0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92396C"/>
    <w:multiLevelType w:val="hybridMultilevel"/>
    <w:tmpl w:val="54862216"/>
    <w:lvl w:ilvl="0" w:tplc="4170BCCC">
      <w:start w:val="2015"/>
      <w:numFmt w:val="bullet"/>
      <w:lvlText w:val="-"/>
      <w:lvlJc w:val="left"/>
      <w:pPr>
        <w:ind w:left="158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41BE5"/>
    <w:multiLevelType w:val="multilevel"/>
    <w:tmpl w:val="9B4AF840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78A6EE4"/>
    <w:multiLevelType w:val="hybridMultilevel"/>
    <w:tmpl w:val="C2D87D0C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6C076F"/>
    <w:multiLevelType w:val="hybridMultilevel"/>
    <w:tmpl w:val="F4B421D0"/>
    <w:lvl w:ilvl="0" w:tplc="60ECAD96">
      <w:start w:val="19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7D416D27"/>
    <w:multiLevelType w:val="hybridMultilevel"/>
    <w:tmpl w:val="7B2CDB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0">
    <w:abstractNumId w:val="3"/>
    <w:lvlOverride w:ilvl="0">
      <w:startOverride w:val="2"/>
    </w:lvlOverride>
    <w:lvlOverride w:ilvl="1">
      <w:startOverride w:val="2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C4"/>
    <w:rsid w:val="0000060F"/>
    <w:rsid w:val="0000602B"/>
    <w:rsid w:val="00006CAE"/>
    <w:rsid w:val="00007176"/>
    <w:rsid w:val="00007D77"/>
    <w:rsid w:val="00010574"/>
    <w:rsid w:val="000106EF"/>
    <w:rsid w:val="000141F1"/>
    <w:rsid w:val="000142DB"/>
    <w:rsid w:val="00015A83"/>
    <w:rsid w:val="000162FE"/>
    <w:rsid w:val="0002257A"/>
    <w:rsid w:val="00022F8B"/>
    <w:rsid w:val="000248B8"/>
    <w:rsid w:val="00025A5A"/>
    <w:rsid w:val="000306A8"/>
    <w:rsid w:val="000309FB"/>
    <w:rsid w:val="00031178"/>
    <w:rsid w:val="0003492D"/>
    <w:rsid w:val="00036112"/>
    <w:rsid w:val="00036AC9"/>
    <w:rsid w:val="000375D0"/>
    <w:rsid w:val="00037FE1"/>
    <w:rsid w:val="00040C03"/>
    <w:rsid w:val="00043762"/>
    <w:rsid w:val="00043D56"/>
    <w:rsid w:val="000443FA"/>
    <w:rsid w:val="0004451B"/>
    <w:rsid w:val="000508DD"/>
    <w:rsid w:val="000512B5"/>
    <w:rsid w:val="000521AF"/>
    <w:rsid w:val="000523C1"/>
    <w:rsid w:val="00052537"/>
    <w:rsid w:val="00052B6E"/>
    <w:rsid w:val="00053A56"/>
    <w:rsid w:val="00054AFA"/>
    <w:rsid w:val="00054D8A"/>
    <w:rsid w:val="00055D2F"/>
    <w:rsid w:val="00055DF1"/>
    <w:rsid w:val="000564AD"/>
    <w:rsid w:val="00056680"/>
    <w:rsid w:val="000574A3"/>
    <w:rsid w:val="00057F5D"/>
    <w:rsid w:val="0006012D"/>
    <w:rsid w:val="00061192"/>
    <w:rsid w:val="00061B51"/>
    <w:rsid w:val="000631C4"/>
    <w:rsid w:val="000639C5"/>
    <w:rsid w:val="00067BCB"/>
    <w:rsid w:val="0007041A"/>
    <w:rsid w:val="000727D8"/>
    <w:rsid w:val="00072E0E"/>
    <w:rsid w:val="00073680"/>
    <w:rsid w:val="00073801"/>
    <w:rsid w:val="00074D7D"/>
    <w:rsid w:val="00075ED1"/>
    <w:rsid w:val="000813E1"/>
    <w:rsid w:val="00081AFB"/>
    <w:rsid w:val="000837B4"/>
    <w:rsid w:val="00083933"/>
    <w:rsid w:val="00086B7F"/>
    <w:rsid w:val="00087B08"/>
    <w:rsid w:val="00091C20"/>
    <w:rsid w:val="00094350"/>
    <w:rsid w:val="00096327"/>
    <w:rsid w:val="000A0AC6"/>
    <w:rsid w:val="000A0C77"/>
    <w:rsid w:val="000A15BF"/>
    <w:rsid w:val="000A2ABA"/>
    <w:rsid w:val="000A38CF"/>
    <w:rsid w:val="000A3B10"/>
    <w:rsid w:val="000A47B1"/>
    <w:rsid w:val="000A4E1D"/>
    <w:rsid w:val="000A653D"/>
    <w:rsid w:val="000A74BE"/>
    <w:rsid w:val="000A783D"/>
    <w:rsid w:val="000A795E"/>
    <w:rsid w:val="000B0031"/>
    <w:rsid w:val="000B0627"/>
    <w:rsid w:val="000B4165"/>
    <w:rsid w:val="000B50BA"/>
    <w:rsid w:val="000B66C1"/>
    <w:rsid w:val="000B7083"/>
    <w:rsid w:val="000B7FAA"/>
    <w:rsid w:val="000C0493"/>
    <w:rsid w:val="000C2326"/>
    <w:rsid w:val="000C412A"/>
    <w:rsid w:val="000C4635"/>
    <w:rsid w:val="000C4F92"/>
    <w:rsid w:val="000C574A"/>
    <w:rsid w:val="000D1376"/>
    <w:rsid w:val="000D36F7"/>
    <w:rsid w:val="000D5E45"/>
    <w:rsid w:val="000D7CD8"/>
    <w:rsid w:val="000E03E7"/>
    <w:rsid w:val="000E3855"/>
    <w:rsid w:val="000F26FD"/>
    <w:rsid w:val="000F2E0F"/>
    <w:rsid w:val="000F62DC"/>
    <w:rsid w:val="000F6CF0"/>
    <w:rsid w:val="000F797D"/>
    <w:rsid w:val="001008E0"/>
    <w:rsid w:val="0010232B"/>
    <w:rsid w:val="0010295C"/>
    <w:rsid w:val="00103A7A"/>
    <w:rsid w:val="00104651"/>
    <w:rsid w:val="00104D6D"/>
    <w:rsid w:val="00106320"/>
    <w:rsid w:val="00111D4C"/>
    <w:rsid w:val="00112232"/>
    <w:rsid w:val="001135BF"/>
    <w:rsid w:val="00113D41"/>
    <w:rsid w:val="00115FE1"/>
    <w:rsid w:val="0012013D"/>
    <w:rsid w:val="001206E8"/>
    <w:rsid w:val="001216FA"/>
    <w:rsid w:val="00124CD6"/>
    <w:rsid w:val="00125F8F"/>
    <w:rsid w:val="001269C0"/>
    <w:rsid w:val="00126C65"/>
    <w:rsid w:val="00127702"/>
    <w:rsid w:val="001306C4"/>
    <w:rsid w:val="0013205F"/>
    <w:rsid w:val="001322D2"/>
    <w:rsid w:val="001349F5"/>
    <w:rsid w:val="001351E7"/>
    <w:rsid w:val="0013532D"/>
    <w:rsid w:val="001361F1"/>
    <w:rsid w:val="001412A7"/>
    <w:rsid w:val="001412DB"/>
    <w:rsid w:val="00142E11"/>
    <w:rsid w:val="0014484E"/>
    <w:rsid w:val="0015053E"/>
    <w:rsid w:val="00151963"/>
    <w:rsid w:val="0015404C"/>
    <w:rsid w:val="001556A2"/>
    <w:rsid w:val="00157B93"/>
    <w:rsid w:val="00161663"/>
    <w:rsid w:val="0016592F"/>
    <w:rsid w:val="00166D95"/>
    <w:rsid w:val="00167F51"/>
    <w:rsid w:val="0017035D"/>
    <w:rsid w:val="001714BC"/>
    <w:rsid w:val="00173250"/>
    <w:rsid w:val="001739B1"/>
    <w:rsid w:val="00176D4C"/>
    <w:rsid w:val="00177A64"/>
    <w:rsid w:val="00177D02"/>
    <w:rsid w:val="00181956"/>
    <w:rsid w:val="00181C1F"/>
    <w:rsid w:val="00183FF3"/>
    <w:rsid w:val="0018526B"/>
    <w:rsid w:val="00186C9F"/>
    <w:rsid w:val="001914BD"/>
    <w:rsid w:val="001928CD"/>
    <w:rsid w:val="00192EF7"/>
    <w:rsid w:val="001930E0"/>
    <w:rsid w:val="001938AB"/>
    <w:rsid w:val="00193FEC"/>
    <w:rsid w:val="00194A39"/>
    <w:rsid w:val="00195C96"/>
    <w:rsid w:val="00195DA2"/>
    <w:rsid w:val="001976CA"/>
    <w:rsid w:val="001A0984"/>
    <w:rsid w:val="001A316D"/>
    <w:rsid w:val="001A352C"/>
    <w:rsid w:val="001A3E64"/>
    <w:rsid w:val="001A42E7"/>
    <w:rsid w:val="001A44F7"/>
    <w:rsid w:val="001A4748"/>
    <w:rsid w:val="001A4F55"/>
    <w:rsid w:val="001A568B"/>
    <w:rsid w:val="001A5E1C"/>
    <w:rsid w:val="001A7DE5"/>
    <w:rsid w:val="001B0A58"/>
    <w:rsid w:val="001B2461"/>
    <w:rsid w:val="001B525F"/>
    <w:rsid w:val="001B5FEC"/>
    <w:rsid w:val="001B7100"/>
    <w:rsid w:val="001C0A2F"/>
    <w:rsid w:val="001C13C0"/>
    <w:rsid w:val="001C299C"/>
    <w:rsid w:val="001C3D48"/>
    <w:rsid w:val="001C74C9"/>
    <w:rsid w:val="001C7F4D"/>
    <w:rsid w:val="001D0495"/>
    <w:rsid w:val="001D0621"/>
    <w:rsid w:val="001D1836"/>
    <w:rsid w:val="001D30A8"/>
    <w:rsid w:val="001D3D6D"/>
    <w:rsid w:val="001D673F"/>
    <w:rsid w:val="001E1083"/>
    <w:rsid w:val="001E4358"/>
    <w:rsid w:val="001F2C13"/>
    <w:rsid w:val="001F42A6"/>
    <w:rsid w:val="00201127"/>
    <w:rsid w:val="0020297E"/>
    <w:rsid w:val="002045B3"/>
    <w:rsid w:val="00210204"/>
    <w:rsid w:val="002139D9"/>
    <w:rsid w:val="00213F60"/>
    <w:rsid w:val="00214014"/>
    <w:rsid w:val="00214997"/>
    <w:rsid w:val="00214FCF"/>
    <w:rsid w:val="0021567F"/>
    <w:rsid w:val="002158E4"/>
    <w:rsid w:val="002159BE"/>
    <w:rsid w:val="00216DC4"/>
    <w:rsid w:val="002210D0"/>
    <w:rsid w:val="0022134F"/>
    <w:rsid w:val="0022210D"/>
    <w:rsid w:val="0022465B"/>
    <w:rsid w:val="0022488E"/>
    <w:rsid w:val="00225691"/>
    <w:rsid w:val="0022573E"/>
    <w:rsid w:val="00226A37"/>
    <w:rsid w:val="002314D3"/>
    <w:rsid w:val="00231D45"/>
    <w:rsid w:val="002336C9"/>
    <w:rsid w:val="002344A3"/>
    <w:rsid w:val="00235421"/>
    <w:rsid w:val="00236E54"/>
    <w:rsid w:val="00237604"/>
    <w:rsid w:val="002378AC"/>
    <w:rsid w:val="00241B25"/>
    <w:rsid w:val="0024234A"/>
    <w:rsid w:val="00242973"/>
    <w:rsid w:val="002445EB"/>
    <w:rsid w:val="00250BA2"/>
    <w:rsid w:val="002528B2"/>
    <w:rsid w:val="00253FA1"/>
    <w:rsid w:val="00254170"/>
    <w:rsid w:val="00255256"/>
    <w:rsid w:val="00255C3F"/>
    <w:rsid w:val="00263E66"/>
    <w:rsid w:val="0026447D"/>
    <w:rsid w:val="0026788E"/>
    <w:rsid w:val="0027069C"/>
    <w:rsid w:val="00270E25"/>
    <w:rsid w:val="002719CC"/>
    <w:rsid w:val="0027322C"/>
    <w:rsid w:val="00274226"/>
    <w:rsid w:val="00274290"/>
    <w:rsid w:val="00275959"/>
    <w:rsid w:val="0027603B"/>
    <w:rsid w:val="00280143"/>
    <w:rsid w:val="00280E86"/>
    <w:rsid w:val="002811E0"/>
    <w:rsid w:val="0028445D"/>
    <w:rsid w:val="002865E3"/>
    <w:rsid w:val="002876BA"/>
    <w:rsid w:val="00287FA1"/>
    <w:rsid w:val="00290E17"/>
    <w:rsid w:val="00290F33"/>
    <w:rsid w:val="002914F9"/>
    <w:rsid w:val="00291593"/>
    <w:rsid w:val="002924DD"/>
    <w:rsid w:val="002943F3"/>
    <w:rsid w:val="00295497"/>
    <w:rsid w:val="002A170A"/>
    <w:rsid w:val="002A1E8B"/>
    <w:rsid w:val="002A29FB"/>
    <w:rsid w:val="002A2DAB"/>
    <w:rsid w:val="002A31B3"/>
    <w:rsid w:val="002A358F"/>
    <w:rsid w:val="002A3D61"/>
    <w:rsid w:val="002A3F51"/>
    <w:rsid w:val="002A486D"/>
    <w:rsid w:val="002A65B9"/>
    <w:rsid w:val="002A76DE"/>
    <w:rsid w:val="002B0692"/>
    <w:rsid w:val="002B0F12"/>
    <w:rsid w:val="002B1A71"/>
    <w:rsid w:val="002B3A46"/>
    <w:rsid w:val="002B4C9D"/>
    <w:rsid w:val="002B5C17"/>
    <w:rsid w:val="002B5F35"/>
    <w:rsid w:val="002B603F"/>
    <w:rsid w:val="002B64B8"/>
    <w:rsid w:val="002B6B44"/>
    <w:rsid w:val="002B7B4A"/>
    <w:rsid w:val="002C109D"/>
    <w:rsid w:val="002C1EC3"/>
    <w:rsid w:val="002C21AA"/>
    <w:rsid w:val="002C33EE"/>
    <w:rsid w:val="002C3E24"/>
    <w:rsid w:val="002C4915"/>
    <w:rsid w:val="002C4E64"/>
    <w:rsid w:val="002C71A2"/>
    <w:rsid w:val="002D215B"/>
    <w:rsid w:val="002D2C6E"/>
    <w:rsid w:val="002D2F8E"/>
    <w:rsid w:val="002D46CC"/>
    <w:rsid w:val="002E0C13"/>
    <w:rsid w:val="002E0EB3"/>
    <w:rsid w:val="002E0F48"/>
    <w:rsid w:val="002E26CF"/>
    <w:rsid w:val="002E4E95"/>
    <w:rsid w:val="002E504E"/>
    <w:rsid w:val="002E61E2"/>
    <w:rsid w:val="002E6303"/>
    <w:rsid w:val="002E639A"/>
    <w:rsid w:val="002E64BB"/>
    <w:rsid w:val="002F046E"/>
    <w:rsid w:val="002F0C86"/>
    <w:rsid w:val="002F1B16"/>
    <w:rsid w:val="002F1EBE"/>
    <w:rsid w:val="002F2324"/>
    <w:rsid w:val="002F2C46"/>
    <w:rsid w:val="002F400C"/>
    <w:rsid w:val="002F5CA8"/>
    <w:rsid w:val="002F5E9F"/>
    <w:rsid w:val="003017AB"/>
    <w:rsid w:val="00302821"/>
    <w:rsid w:val="003038D4"/>
    <w:rsid w:val="003063E2"/>
    <w:rsid w:val="00306CCB"/>
    <w:rsid w:val="00307687"/>
    <w:rsid w:val="003135D3"/>
    <w:rsid w:val="00314DFD"/>
    <w:rsid w:val="00315C65"/>
    <w:rsid w:val="00315F18"/>
    <w:rsid w:val="003175B3"/>
    <w:rsid w:val="00317E55"/>
    <w:rsid w:val="00320119"/>
    <w:rsid w:val="003209F6"/>
    <w:rsid w:val="00323CAB"/>
    <w:rsid w:val="00323EB7"/>
    <w:rsid w:val="00326C34"/>
    <w:rsid w:val="0033177A"/>
    <w:rsid w:val="0033218F"/>
    <w:rsid w:val="003328B4"/>
    <w:rsid w:val="00336686"/>
    <w:rsid w:val="003422CA"/>
    <w:rsid w:val="003427CD"/>
    <w:rsid w:val="003431B6"/>
    <w:rsid w:val="00344307"/>
    <w:rsid w:val="00344357"/>
    <w:rsid w:val="003453C7"/>
    <w:rsid w:val="0034582A"/>
    <w:rsid w:val="00345C41"/>
    <w:rsid w:val="00346B33"/>
    <w:rsid w:val="003470AE"/>
    <w:rsid w:val="00352EA3"/>
    <w:rsid w:val="003573CE"/>
    <w:rsid w:val="00362FD9"/>
    <w:rsid w:val="0036570F"/>
    <w:rsid w:val="00371586"/>
    <w:rsid w:val="003716BD"/>
    <w:rsid w:val="003727FE"/>
    <w:rsid w:val="0037316D"/>
    <w:rsid w:val="00373779"/>
    <w:rsid w:val="00373D9A"/>
    <w:rsid w:val="00373E0F"/>
    <w:rsid w:val="00376C29"/>
    <w:rsid w:val="0037747F"/>
    <w:rsid w:val="00380B68"/>
    <w:rsid w:val="00381B30"/>
    <w:rsid w:val="00381B86"/>
    <w:rsid w:val="00382C3E"/>
    <w:rsid w:val="003839D7"/>
    <w:rsid w:val="0038542F"/>
    <w:rsid w:val="00385765"/>
    <w:rsid w:val="00386B3D"/>
    <w:rsid w:val="00387C72"/>
    <w:rsid w:val="00394360"/>
    <w:rsid w:val="00395E0A"/>
    <w:rsid w:val="0039780C"/>
    <w:rsid w:val="00397890"/>
    <w:rsid w:val="00397A2A"/>
    <w:rsid w:val="003A3368"/>
    <w:rsid w:val="003A3E30"/>
    <w:rsid w:val="003A41EA"/>
    <w:rsid w:val="003A5E8A"/>
    <w:rsid w:val="003B079A"/>
    <w:rsid w:val="003B07AA"/>
    <w:rsid w:val="003B18FD"/>
    <w:rsid w:val="003B1EC2"/>
    <w:rsid w:val="003B4AD8"/>
    <w:rsid w:val="003B5392"/>
    <w:rsid w:val="003B63CA"/>
    <w:rsid w:val="003B7EF2"/>
    <w:rsid w:val="003C1132"/>
    <w:rsid w:val="003C257F"/>
    <w:rsid w:val="003C2FF9"/>
    <w:rsid w:val="003C3630"/>
    <w:rsid w:val="003C4326"/>
    <w:rsid w:val="003C46BC"/>
    <w:rsid w:val="003C49D9"/>
    <w:rsid w:val="003C5248"/>
    <w:rsid w:val="003C5625"/>
    <w:rsid w:val="003C578E"/>
    <w:rsid w:val="003C71B2"/>
    <w:rsid w:val="003D01DE"/>
    <w:rsid w:val="003D0663"/>
    <w:rsid w:val="003D1418"/>
    <w:rsid w:val="003D22A8"/>
    <w:rsid w:val="003D3981"/>
    <w:rsid w:val="003D4216"/>
    <w:rsid w:val="003D4FDA"/>
    <w:rsid w:val="003D6315"/>
    <w:rsid w:val="003D7E97"/>
    <w:rsid w:val="003E01B8"/>
    <w:rsid w:val="003E09DD"/>
    <w:rsid w:val="003E1428"/>
    <w:rsid w:val="003E1BCE"/>
    <w:rsid w:val="003E4BD1"/>
    <w:rsid w:val="003F012E"/>
    <w:rsid w:val="003F10FC"/>
    <w:rsid w:val="003F37AB"/>
    <w:rsid w:val="003F40F4"/>
    <w:rsid w:val="003F4FEE"/>
    <w:rsid w:val="003F64CC"/>
    <w:rsid w:val="004009BB"/>
    <w:rsid w:val="00403DA4"/>
    <w:rsid w:val="004071B2"/>
    <w:rsid w:val="0041056C"/>
    <w:rsid w:val="00410886"/>
    <w:rsid w:val="00410937"/>
    <w:rsid w:val="00410D71"/>
    <w:rsid w:val="00411474"/>
    <w:rsid w:val="00411575"/>
    <w:rsid w:val="00412046"/>
    <w:rsid w:val="004126B5"/>
    <w:rsid w:val="00413479"/>
    <w:rsid w:val="00414ADB"/>
    <w:rsid w:val="00416E25"/>
    <w:rsid w:val="00420465"/>
    <w:rsid w:val="0042070D"/>
    <w:rsid w:val="004222F6"/>
    <w:rsid w:val="004237EE"/>
    <w:rsid w:val="00424F98"/>
    <w:rsid w:val="00425AF1"/>
    <w:rsid w:val="004264B3"/>
    <w:rsid w:val="00426EF2"/>
    <w:rsid w:val="00430888"/>
    <w:rsid w:val="0043332D"/>
    <w:rsid w:val="00437088"/>
    <w:rsid w:val="00437CC8"/>
    <w:rsid w:val="00441629"/>
    <w:rsid w:val="00442E78"/>
    <w:rsid w:val="00443680"/>
    <w:rsid w:val="004512E1"/>
    <w:rsid w:val="00452930"/>
    <w:rsid w:val="004548CE"/>
    <w:rsid w:val="00456353"/>
    <w:rsid w:val="004566A7"/>
    <w:rsid w:val="00456AEA"/>
    <w:rsid w:val="00457355"/>
    <w:rsid w:val="00461145"/>
    <w:rsid w:val="00461C61"/>
    <w:rsid w:val="0046350F"/>
    <w:rsid w:val="004642B8"/>
    <w:rsid w:val="0046762B"/>
    <w:rsid w:val="00470E8D"/>
    <w:rsid w:val="00472DC0"/>
    <w:rsid w:val="004765AE"/>
    <w:rsid w:val="0047683F"/>
    <w:rsid w:val="00481FD8"/>
    <w:rsid w:val="004843B9"/>
    <w:rsid w:val="004874FB"/>
    <w:rsid w:val="00490240"/>
    <w:rsid w:val="00491987"/>
    <w:rsid w:val="00492497"/>
    <w:rsid w:val="00493240"/>
    <w:rsid w:val="00495BA9"/>
    <w:rsid w:val="004A0CB8"/>
    <w:rsid w:val="004A277E"/>
    <w:rsid w:val="004A3034"/>
    <w:rsid w:val="004A45F0"/>
    <w:rsid w:val="004A4CB5"/>
    <w:rsid w:val="004A51DE"/>
    <w:rsid w:val="004A6159"/>
    <w:rsid w:val="004B1199"/>
    <w:rsid w:val="004B24A0"/>
    <w:rsid w:val="004B5DD6"/>
    <w:rsid w:val="004B7E79"/>
    <w:rsid w:val="004C05EB"/>
    <w:rsid w:val="004C2BD9"/>
    <w:rsid w:val="004C336C"/>
    <w:rsid w:val="004C38FA"/>
    <w:rsid w:val="004C4F73"/>
    <w:rsid w:val="004C6B9F"/>
    <w:rsid w:val="004C7592"/>
    <w:rsid w:val="004C7AE4"/>
    <w:rsid w:val="004D039A"/>
    <w:rsid w:val="004D16E1"/>
    <w:rsid w:val="004D2AB0"/>
    <w:rsid w:val="004D2BB3"/>
    <w:rsid w:val="004D458D"/>
    <w:rsid w:val="004D63A4"/>
    <w:rsid w:val="004D6EAA"/>
    <w:rsid w:val="004D75A9"/>
    <w:rsid w:val="004E2F2B"/>
    <w:rsid w:val="004E4733"/>
    <w:rsid w:val="004E7897"/>
    <w:rsid w:val="004F0D41"/>
    <w:rsid w:val="004F1D38"/>
    <w:rsid w:val="004F3519"/>
    <w:rsid w:val="004F3A41"/>
    <w:rsid w:val="004F6791"/>
    <w:rsid w:val="004F761C"/>
    <w:rsid w:val="00500B56"/>
    <w:rsid w:val="00500C7D"/>
    <w:rsid w:val="0050392A"/>
    <w:rsid w:val="00504DCF"/>
    <w:rsid w:val="00506747"/>
    <w:rsid w:val="005071FE"/>
    <w:rsid w:val="00507C8C"/>
    <w:rsid w:val="00510787"/>
    <w:rsid w:val="00510A27"/>
    <w:rsid w:val="00512A0B"/>
    <w:rsid w:val="00513CF7"/>
    <w:rsid w:val="00514DFC"/>
    <w:rsid w:val="005151A2"/>
    <w:rsid w:val="00515ED4"/>
    <w:rsid w:val="00516006"/>
    <w:rsid w:val="0052241B"/>
    <w:rsid w:val="00522E34"/>
    <w:rsid w:val="005243A7"/>
    <w:rsid w:val="00527B14"/>
    <w:rsid w:val="005309E5"/>
    <w:rsid w:val="00534093"/>
    <w:rsid w:val="005346CF"/>
    <w:rsid w:val="00535BBE"/>
    <w:rsid w:val="00537E59"/>
    <w:rsid w:val="005436DF"/>
    <w:rsid w:val="00546632"/>
    <w:rsid w:val="0054693B"/>
    <w:rsid w:val="00546A63"/>
    <w:rsid w:val="00547D24"/>
    <w:rsid w:val="00547E24"/>
    <w:rsid w:val="00551937"/>
    <w:rsid w:val="005532AB"/>
    <w:rsid w:val="0055400E"/>
    <w:rsid w:val="0055620F"/>
    <w:rsid w:val="00556F13"/>
    <w:rsid w:val="00560986"/>
    <w:rsid w:val="00561801"/>
    <w:rsid w:val="005632D0"/>
    <w:rsid w:val="00563AB8"/>
    <w:rsid w:val="0056431D"/>
    <w:rsid w:val="00564C8E"/>
    <w:rsid w:val="00565428"/>
    <w:rsid w:val="00565BF6"/>
    <w:rsid w:val="0056605D"/>
    <w:rsid w:val="005666C5"/>
    <w:rsid w:val="005719A8"/>
    <w:rsid w:val="0057394C"/>
    <w:rsid w:val="00574F1C"/>
    <w:rsid w:val="005774B1"/>
    <w:rsid w:val="005809D5"/>
    <w:rsid w:val="00582581"/>
    <w:rsid w:val="00582CDB"/>
    <w:rsid w:val="005835DA"/>
    <w:rsid w:val="00585164"/>
    <w:rsid w:val="00585F48"/>
    <w:rsid w:val="00586A05"/>
    <w:rsid w:val="005871D1"/>
    <w:rsid w:val="005903F3"/>
    <w:rsid w:val="00590941"/>
    <w:rsid w:val="0059149A"/>
    <w:rsid w:val="00591F0A"/>
    <w:rsid w:val="005921F3"/>
    <w:rsid w:val="00593B78"/>
    <w:rsid w:val="00593F4F"/>
    <w:rsid w:val="00594FB1"/>
    <w:rsid w:val="0059601C"/>
    <w:rsid w:val="005974DF"/>
    <w:rsid w:val="00597D7F"/>
    <w:rsid w:val="005A0A31"/>
    <w:rsid w:val="005A102E"/>
    <w:rsid w:val="005A2A27"/>
    <w:rsid w:val="005A2D71"/>
    <w:rsid w:val="005A3793"/>
    <w:rsid w:val="005A4AD9"/>
    <w:rsid w:val="005A516F"/>
    <w:rsid w:val="005A5CDF"/>
    <w:rsid w:val="005A603C"/>
    <w:rsid w:val="005B0DAE"/>
    <w:rsid w:val="005B34EF"/>
    <w:rsid w:val="005B4A73"/>
    <w:rsid w:val="005B5969"/>
    <w:rsid w:val="005C18DB"/>
    <w:rsid w:val="005C2308"/>
    <w:rsid w:val="005C3019"/>
    <w:rsid w:val="005C3956"/>
    <w:rsid w:val="005C3A29"/>
    <w:rsid w:val="005C448A"/>
    <w:rsid w:val="005C66B7"/>
    <w:rsid w:val="005C73BA"/>
    <w:rsid w:val="005D13AD"/>
    <w:rsid w:val="005D1C57"/>
    <w:rsid w:val="005D37EE"/>
    <w:rsid w:val="005D5313"/>
    <w:rsid w:val="005D7DEF"/>
    <w:rsid w:val="005E2825"/>
    <w:rsid w:val="005E4384"/>
    <w:rsid w:val="005E4F63"/>
    <w:rsid w:val="005E4FDF"/>
    <w:rsid w:val="005E6D16"/>
    <w:rsid w:val="005E776C"/>
    <w:rsid w:val="005E7BAB"/>
    <w:rsid w:val="005F001E"/>
    <w:rsid w:val="005F176D"/>
    <w:rsid w:val="005F1C53"/>
    <w:rsid w:val="005F21C7"/>
    <w:rsid w:val="005F2BB9"/>
    <w:rsid w:val="005F3148"/>
    <w:rsid w:val="005F43F6"/>
    <w:rsid w:val="005F48D7"/>
    <w:rsid w:val="005F55A6"/>
    <w:rsid w:val="005F5780"/>
    <w:rsid w:val="005F72F6"/>
    <w:rsid w:val="00600B50"/>
    <w:rsid w:val="00600BAF"/>
    <w:rsid w:val="00600F43"/>
    <w:rsid w:val="00602E19"/>
    <w:rsid w:val="006042D7"/>
    <w:rsid w:val="006050DC"/>
    <w:rsid w:val="00606F4E"/>
    <w:rsid w:val="00606FE9"/>
    <w:rsid w:val="00607218"/>
    <w:rsid w:val="006079FB"/>
    <w:rsid w:val="00607DCB"/>
    <w:rsid w:val="00610BFF"/>
    <w:rsid w:val="00612FE0"/>
    <w:rsid w:val="00615B1D"/>
    <w:rsid w:val="00615D46"/>
    <w:rsid w:val="00620C87"/>
    <w:rsid w:val="0062393D"/>
    <w:rsid w:val="00624C38"/>
    <w:rsid w:val="00625D67"/>
    <w:rsid w:val="00626B78"/>
    <w:rsid w:val="00626B9E"/>
    <w:rsid w:val="00626D86"/>
    <w:rsid w:val="00627B48"/>
    <w:rsid w:val="006316CE"/>
    <w:rsid w:val="0063215C"/>
    <w:rsid w:val="0063416B"/>
    <w:rsid w:val="00634C40"/>
    <w:rsid w:val="0063555B"/>
    <w:rsid w:val="0063768C"/>
    <w:rsid w:val="00637B57"/>
    <w:rsid w:val="0064077F"/>
    <w:rsid w:val="00642747"/>
    <w:rsid w:val="0064357B"/>
    <w:rsid w:val="00644ED5"/>
    <w:rsid w:val="00647860"/>
    <w:rsid w:val="0065086A"/>
    <w:rsid w:val="0065160E"/>
    <w:rsid w:val="00652191"/>
    <w:rsid w:val="00654A5A"/>
    <w:rsid w:val="0065502D"/>
    <w:rsid w:val="0065704C"/>
    <w:rsid w:val="0066090F"/>
    <w:rsid w:val="00660F75"/>
    <w:rsid w:val="00663757"/>
    <w:rsid w:val="00663B51"/>
    <w:rsid w:val="00667704"/>
    <w:rsid w:val="006700C9"/>
    <w:rsid w:val="006702BD"/>
    <w:rsid w:val="0067061D"/>
    <w:rsid w:val="006726EA"/>
    <w:rsid w:val="00672D52"/>
    <w:rsid w:val="00673BD5"/>
    <w:rsid w:val="0067441E"/>
    <w:rsid w:val="006758BF"/>
    <w:rsid w:val="00675F53"/>
    <w:rsid w:val="006772BA"/>
    <w:rsid w:val="006802BC"/>
    <w:rsid w:val="006832E6"/>
    <w:rsid w:val="006832F0"/>
    <w:rsid w:val="00684CF2"/>
    <w:rsid w:val="00685301"/>
    <w:rsid w:val="00690D17"/>
    <w:rsid w:val="00691701"/>
    <w:rsid w:val="006960C0"/>
    <w:rsid w:val="006A17DD"/>
    <w:rsid w:val="006A539B"/>
    <w:rsid w:val="006A5478"/>
    <w:rsid w:val="006A69DC"/>
    <w:rsid w:val="006A77D8"/>
    <w:rsid w:val="006A7B69"/>
    <w:rsid w:val="006A7F5E"/>
    <w:rsid w:val="006B0C44"/>
    <w:rsid w:val="006B2A6F"/>
    <w:rsid w:val="006B4377"/>
    <w:rsid w:val="006B58CF"/>
    <w:rsid w:val="006B600C"/>
    <w:rsid w:val="006B67F7"/>
    <w:rsid w:val="006B6C7E"/>
    <w:rsid w:val="006C1287"/>
    <w:rsid w:val="006C387C"/>
    <w:rsid w:val="006C4729"/>
    <w:rsid w:val="006C480A"/>
    <w:rsid w:val="006C5762"/>
    <w:rsid w:val="006C64C9"/>
    <w:rsid w:val="006C6D6C"/>
    <w:rsid w:val="006C7045"/>
    <w:rsid w:val="006D1B73"/>
    <w:rsid w:val="006D2547"/>
    <w:rsid w:val="006D3CC7"/>
    <w:rsid w:val="006D451A"/>
    <w:rsid w:val="006D501A"/>
    <w:rsid w:val="006D51C4"/>
    <w:rsid w:val="006D69D3"/>
    <w:rsid w:val="006D767C"/>
    <w:rsid w:val="006E0183"/>
    <w:rsid w:val="006E064F"/>
    <w:rsid w:val="006E06DB"/>
    <w:rsid w:val="006E08C4"/>
    <w:rsid w:val="006E09A4"/>
    <w:rsid w:val="006E28FB"/>
    <w:rsid w:val="006E4337"/>
    <w:rsid w:val="006E5004"/>
    <w:rsid w:val="006E67E3"/>
    <w:rsid w:val="006E7B63"/>
    <w:rsid w:val="006F050B"/>
    <w:rsid w:val="006F2EA7"/>
    <w:rsid w:val="006F6972"/>
    <w:rsid w:val="006F77CA"/>
    <w:rsid w:val="00700C44"/>
    <w:rsid w:val="00701FAF"/>
    <w:rsid w:val="00702D6B"/>
    <w:rsid w:val="007035A5"/>
    <w:rsid w:val="007036A6"/>
    <w:rsid w:val="0070418D"/>
    <w:rsid w:val="00705F06"/>
    <w:rsid w:val="007061E5"/>
    <w:rsid w:val="0071045E"/>
    <w:rsid w:val="0071223A"/>
    <w:rsid w:val="00714823"/>
    <w:rsid w:val="00715260"/>
    <w:rsid w:val="007162B6"/>
    <w:rsid w:val="00716306"/>
    <w:rsid w:val="00716336"/>
    <w:rsid w:val="007176BD"/>
    <w:rsid w:val="00720442"/>
    <w:rsid w:val="00720AE9"/>
    <w:rsid w:val="00721EC6"/>
    <w:rsid w:val="00721FBC"/>
    <w:rsid w:val="007225CC"/>
    <w:rsid w:val="007227AB"/>
    <w:rsid w:val="00723053"/>
    <w:rsid w:val="00723601"/>
    <w:rsid w:val="007237CD"/>
    <w:rsid w:val="00723BAB"/>
    <w:rsid w:val="0072471F"/>
    <w:rsid w:val="00724C2D"/>
    <w:rsid w:val="007303AF"/>
    <w:rsid w:val="00731347"/>
    <w:rsid w:val="007347AD"/>
    <w:rsid w:val="007350DD"/>
    <w:rsid w:val="00735E7F"/>
    <w:rsid w:val="00737781"/>
    <w:rsid w:val="007379A9"/>
    <w:rsid w:val="0074098D"/>
    <w:rsid w:val="00743CB1"/>
    <w:rsid w:val="00744D73"/>
    <w:rsid w:val="007453DD"/>
    <w:rsid w:val="007455BE"/>
    <w:rsid w:val="00745BA4"/>
    <w:rsid w:val="00746D83"/>
    <w:rsid w:val="00747223"/>
    <w:rsid w:val="00751D26"/>
    <w:rsid w:val="00753FB8"/>
    <w:rsid w:val="00754EC7"/>
    <w:rsid w:val="00756B8C"/>
    <w:rsid w:val="00756CF9"/>
    <w:rsid w:val="00760A28"/>
    <w:rsid w:val="007653F8"/>
    <w:rsid w:val="0076593F"/>
    <w:rsid w:val="007674C4"/>
    <w:rsid w:val="007707C2"/>
    <w:rsid w:val="007721FE"/>
    <w:rsid w:val="00772A66"/>
    <w:rsid w:val="00773944"/>
    <w:rsid w:val="007745F2"/>
    <w:rsid w:val="007760DF"/>
    <w:rsid w:val="00777101"/>
    <w:rsid w:val="00777371"/>
    <w:rsid w:val="007773E3"/>
    <w:rsid w:val="00780645"/>
    <w:rsid w:val="00780704"/>
    <w:rsid w:val="00780C6C"/>
    <w:rsid w:val="007810D8"/>
    <w:rsid w:val="00781505"/>
    <w:rsid w:val="007818FD"/>
    <w:rsid w:val="007834F7"/>
    <w:rsid w:val="00785170"/>
    <w:rsid w:val="00786FA9"/>
    <w:rsid w:val="007916DE"/>
    <w:rsid w:val="00791A84"/>
    <w:rsid w:val="00792ED7"/>
    <w:rsid w:val="00794125"/>
    <w:rsid w:val="00794144"/>
    <w:rsid w:val="007941F9"/>
    <w:rsid w:val="007952BD"/>
    <w:rsid w:val="007965D9"/>
    <w:rsid w:val="007A0219"/>
    <w:rsid w:val="007A203B"/>
    <w:rsid w:val="007A3A49"/>
    <w:rsid w:val="007A3A5A"/>
    <w:rsid w:val="007A46BB"/>
    <w:rsid w:val="007A4F46"/>
    <w:rsid w:val="007A52B4"/>
    <w:rsid w:val="007B4DDD"/>
    <w:rsid w:val="007B62DF"/>
    <w:rsid w:val="007B64AB"/>
    <w:rsid w:val="007C09E0"/>
    <w:rsid w:val="007C3ADC"/>
    <w:rsid w:val="007C4A9C"/>
    <w:rsid w:val="007C707B"/>
    <w:rsid w:val="007C7961"/>
    <w:rsid w:val="007D1B50"/>
    <w:rsid w:val="007D1E8D"/>
    <w:rsid w:val="007D2C3D"/>
    <w:rsid w:val="007D36F4"/>
    <w:rsid w:val="007D3F2E"/>
    <w:rsid w:val="007D4872"/>
    <w:rsid w:val="007D6367"/>
    <w:rsid w:val="007D6F52"/>
    <w:rsid w:val="007D71E6"/>
    <w:rsid w:val="007E04B0"/>
    <w:rsid w:val="007E0D1C"/>
    <w:rsid w:val="007E169D"/>
    <w:rsid w:val="007E4199"/>
    <w:rsid w:val="007E5A4D"/>
    <w:rsid w:val="007E64C7"/>
    <w:rsid w:val="007F0D46"/>
    <w:rsid w:val="007F1486"/>
    <w:rsid w:val="007F246A"/>
    <w:rsid w:val="007F3DF6"/>
    <w:rsid w:val="007F3EF1"/>
    <w:rsid w:val="007F59B4"/>
    <w:rsid w:val="007F691F"/>
    <w:rsid w:val="00802244"/>
    <w:rsid w:val="00803C76"/>
    <w:rsid w:val="00804635"/>
    <w:rsid w:val="00804B76"/>
    <w:rsid w:val="00806A0C"/>
    <w:rsid w:val="00807537"/>
    <w:rsid w:val="00812DF7"/>
    <w:rsid w:val="00812FD3"/>
    <w:rsid w:val="008163F8"/>
    <w:rsid w:val="008172D0"/>
    <w:rsid w:val="00820C0E"/>
    <w:rsid w:val="00822FCF"/>
    <w:rsid w:val="00823B39"/>
    <w:rsid w:val="00823C54"/>
    <w:rsid w:val="00823E30"/>
    <w:rsid w:val="0082646D"/>
    <w:rsid w:val="00831664"/>
    <w:rsid w:val="008348B4"/>
    <w:rsid w:val="0083522B"/>
    <w:rsid w:val="00840690"/>
    <w:rsid w:val="00840EB9"/>
    <w:rsid w:val="00842326"/>
    <w:rsid w:val="0084273D"/>
    <w:rsid w:val="00843268"/>
    <w:rsid w:val="00843771"/>
    <w:rsid w:val="0084506B"/>
    <w:rsid w:val="00845C99"/>
    <w:rsid w:val="008465FA"/>
    <w:rsid w:val="0085229B"/>
    <w:rsid w:val="00854547"/>
    <w:rsid w:val="00855440"/>
    <w:rsid w:val="00857383"/>
    <w:rsid w:val="008605BD"/>
    <w:rsid w:val="00861A58"/>
    <w:rsid w:val="0086252A"/>
    <w:rsid w:val="00862652"/>
    <w:rsid w:val="008629FB"/>
    <w:rsid w:val="00862D48"/>
    <w:rsid w:val="00863469"/>
    <w:rsid w:val="0086613F"/>
    <w:rsid w:val="008667E2"/>
    <w:rsid w:val="00866969"/>
    <w:rsid w:val="00866CA3"/>
    <w:rsid w:val="00870B8B"/>
    <w:rsid w:val="00871DC0"/>
    <w:rsid w:val="00873C22"/>
    <w:rsid w:val="008765A1"/>
    <w:rsid w:val="00883C6D"/>
    <w:rsid w:val="008844BB"/>
    <w:rsid w:val="008852A8"/>
    <w:rsid w:val="00885E66"/>
    <w:rsid w:val="0088650D"/>
    <w:rsid w:val="00893423"/>
    <w:rsid w:val="00894D7B"/>
    <w:rsid w:val="00895278"/>
    <w:rsid w:val="00896C3F"/>
    <w:rsid w:val="008A1DD4"/>
    <w:rsid w:val="008A2111"/>
    <w:rsid w:val="008A2552"/>
    <w:rsid w:val="008A2650"/>
    <w:rsid w:val="008A2E12"/>
    <w:rsid w:val="008A562E"/>
    <w:rsid w:val="008A798A"/>
    <w:rsid w:val="008B090F"/>
    <w:rsid w:val="008B24BB"/>
    <w:rsid w:val="008B5112"/>
    <w:rsid w:val="008B76C1"/>
    <w:rsid w:val="008B7A93"/>
    <w:rsid w:val="008C07BA"/>
    <w:rsid w:val="008C1343"/>
    <w:rsid w:val="008C3A25"/>
    <w:rsid w:val="008C46D8"/>
    <w:rsid w:val="008C6325"/>
    <w:rsid w:val="008C766C"/>
    <w:rsid w:val="008C7788"/>
    <w:rsid w:val="008D2570"/>
    <w:rsid w:val="008D2837"/>
    <w:rsid w:val="008D2F1D"/>
    <w:rsid w:val="008D65CC"/>
    <w:rsid w:val="008E0307"/>
    <w:rsid w:val="008E0FD1"/>
    <w:rsid w:val="008E2491"/>
    <w:rsid w:val="008E2818"/>
    <w:rsid w:val="008E2943"/>
    <w:rsid w:val="008E35DF"/>
    <w:rsid w:val="008E4BAC"/>
    <w:rsid w:val="008E59CD"/>
    <w:rsid w:val="008F058F"/>
    <w:rsid w:val="008F1258"/>
    <w:rsid w:val="008F25E7"/>
    <w:rsid w:val="008F2FE2"/>
    <w:rsid w:val="008F3D6F"/>
    <w:rsid w:val="008F6DA3"/>
    <w:rsid w:val="008F7AF4"/>
    <w:rsid w:val="008F7B0B"/>
    <w:rsid w:val="00900697"/>
    <w:rsid w:val="009028A0"/>
    <w:rsid w:val="009052AC"/>
    <w:rsid w:val="009066A1"/>
    <w:rsid w:val="00907893"/>
    <w:rsid w:val="00910A1A"/>
    <w:rsid w:val="00912C1F"/>
    <w:rsid w:val="00913EA7"/>
    <w:rsid w:val="009148D3"/>
    <w:rsid w:val="0091494D"/>
    <w:rsid w:val="00914F20"/>
    <w:rsid w:val="00922A6D"/>
    <w:rsid w:val="00922FE7"/>
    <w:rsid w:val="009238D4"/>
    <w:rsid w:val="00930537"/>
    <w:rsid w:val="00931A25"/>
    <w:rsid w:val="00941200"/>
    <w:rsid w:val="00941B72"/>
    <w:rsid w:val="0094316B"/>
    <w:rsid w:val="00943F86"/>
    <w:rsid w:val="00944BDA"/>
    <w:rsid w:val="00944E8F"/>
    <w:rsid w:val="00945187"/>
    <w:rsid w:val="00946517"/>
    <w:rsid w:val="00952783"/>
    <w:rsid w:val="009528F5"/>
    <w:rsid w:val="009544D5"/>
    <w:rsid w:val="00957604"/>
    <w:rsid w:val="00962F42"/>
    <w:rsid w:val="009648F4"/>
    <w:rsid w:val="00965BAF"/>
    <w:rsid w:val="00965E92"/>
    <w:rsid w:val="00967036"/>
    <w:rsid w:val="009671E6"/>
    <w:rsid w:val="00970885"/>
    <w:rsid w:val="009715F2"/>
    <w:rsid w:val="009729FD"/>
    <w:rsid w:val="00974F23"/>
    <w:rsid w:val="00975530"/>
    <w:rsid w:val="009759B2"/>
    <w:rsid w:val="0097620D"/>
    <w:rsid w:val="009767F4"/>
    <w:rsid w:val="00977FB0"/>
    <w:rsid w:val="00980AFB"/>
    <w:rsid w:val="00980FA7"/>
    <w:rsid w:val="00981656"/>
    <w:rsid w:val="009830AC"/>
    <w:rsid w:val="0098399B"/>
    <w:rsid w:val="0098561D"/>
    <w:rsid w:val="00990106"/>
    <w:rsid w:val="00992B5A"/>
    <w:rsid w:val="0099501D"/>
    <w:rsid w:val="00995096"/>
    <w:rsid w:val="00996035"/>
    <w:rsid w:val="009A009E"/>
    <w:rsid w:val="009A21A7"/>
    <w:rsid w:val="009A2858"/>
    <w:rsid w:val="009A297B"/>
    <w:rsid w:val="009A2CB8"/>
    <w:rsid w:val="009A3185"/>
    <w:rsid w:val="009A3ABA"/>
    <w:rsid w:val="009A3CCE"/>
    <w:rsid w:val="009A3D4F"/>
    <w:rsid w:val="009A667F"/>
    <w:rsid w:val="009A770D"/>
    <w:rsid w:val="009A7BBF"/>
    <w:rsid w:val="009B1B41"/>
    <w:rsid w:val="009B315D"/>
    <w:rsid w:val="009B420E"/>
    <w:rsid w:val="009B492C"/>
    <w:rsid w:val="009B7301"/>
    <w:rsid w:val="009B7855"/>
    <w:rsid w:val="009C1463"/>
    <w:rsid w:val="009C1B11"/>
    <w:rsid w:val="009C4EB8"/>
    <w:rsid w:val="009C5218"/>
    <w:rsid w:val="009C568E"/>
    <w:rsid w:val="009C5B49"/>
    <w:rsid w:val="009D0019"/>
    <w:rsid w:val="009D0433"/>
    <w:rsid w:val="009D0BF7"/>
    <w:rsid w:val="009D338E"/>
    <w:rsid w:val="009D3D3C"/>
    <w:rsid w:val="009D7B16"/>
    <w:rsid w:val="009D7CDE"/>
    <w:rsid w:val="009E110F"/>
    <w:rsid w:val="009E2A30"/>
    <w:rsid w:val="009E2E9E"/>
    <w:rsid w:val="009E3A96"/>
    <w:rsid w:val="009E66F5"/>
    <w:rsid w:val="009F02C2"/>
    <w:rsid w:val="009F084A"/>
    <w:rsid w:val="009F0895"/>
    <w:rsid w:val="009F0FBC"/>
    <w:rsid w:val="009F3771"/>
    <w:rsid w:val="009F42E7"/>
    <w:rsid w:val="009F5A9E"/>
    <w:rsid w:val="009F656E"/>
    <w:rsid w:val="009F65E1"/>
    <w:rsid w:val="009F7EB3"/>
    <w:rsid w:val="00A010C3"/>
    <w:rsid w:val="00A02E0F"/>
    <w:rsid w:val="00A0412A"/>
    <w:rsid w:val="00A06055"/>
    <w:rsid w:val="00A07433"/>
    <w:rsid w:val="00A10902"/>
    <w:rsid w:val="00A13258"/>
    <w:rsid w:val="00A150EA"/>
    <w:rsid w:val="00A171A0"/>
    <w:rsid w:val="00A20DA4"/>
    <w:rsid w:val="00A20F9E"/>
    <w:rsid w:val="00A22099"/>
    <w:rsid w:val="00A227D2"/>
    <w:rsid w:val="00A2303D"/>
    <w:rsid w:val="00A252EF"/>
    <w:rsid w:val="00A262C7"/>
    <w:rsid w:val="00A26BCC"/>
    <w:rsid w:val="00A329C2"/>
    <w:rsid w:val="00A3428B"/>
    <w:rsid w:val="00A36EEF"/>
    <w:rsid w:val="00A414B0"/>
    <w:rsid w:val="00A416FA"/>
    <w:rsid w:val="00A45945"/>
    <w:rsid w:val="00A461C3"/>
    <w:rsid w:val="00A46C11"/>
    <w:rsid w:val="00A5250C"/>
    <w:rsid w:val="00A53127"/>
    <w:rsid w:val="00A5418A"/>
    <w:rsid w:val="00A556F7"/>
    <w:rsid w:val="00A55879"/>
    <w:rsid w:val="00A55D29"/>
    <w:rsid w:val="00A5740C"/>
    <w:rsid w:val="00A57514"/>
    <w:rsid w:val="00A57EFE"/>
    <w:rsid w:val="00A60F7B"/>
    <w:rsid w:val="00A6293C"/>
    <w:rsid w:val="00A6391E"/>
    <w:rsid w:val="00A63E0F"/>
    <w:rsid w:val="00A64090"/>
    <w:rsid w:val="00A64A08"/>
    <w:rsid w:val="00A65020"/>
    <w:rsid w:val="00A65114"/>
    <w:rsid w:val="00A6707C"/>
    <w:rsid w:val="00A70E61"/>
    <w:rsid w:val="00A71D27"/>
    <w:rsid w:val="00A746EB"/>
    <w:rsid w:val="00A74A0B"/>
    <w:rsid w:val="00A7738D"/>
    <w:rsid w:val="00A77939"/>
    <w:rsid w:val="00A77B02"/>
    <w:rsid w:val="00A800BC"/>
    <w:rsid w:val="00A8288D"/>
    <w:rsid w:val="00A83845"/>
    <w:rsid w:val="00A83B8A"/>
    <w:rsid w:val="00A83FF3"/>
    <w:rsid w:val="00A84FF3"/>
    <w:rsid w:val="00A859F5"/>
    <w:rsid w:val="00A86176"/>
    <w:rsid w:val="00A90B33"/>
    <w:rsid w:val="00A9127F"/>
    <w:rsid w:val="00A94558"/>
    <w:rsid w:val="00A96EAD"/>
    <w:rsid w:val="00AA0A89"/>
    <w:rsid w:val="00AA1FF9"/>
    <w:rsid w:val="00AA4AA8"/>
    <w:rsid w:val="00AA4B19"/>
    <w:rsid w:val="00AA51AC"/>
    <w:rsid w:val="00AB11AC"/>
    <w:rsid w:val="00AB121F"/>
    <w:rsid w:val="00AB6145"/>
    <w:rsid w:val="00AC2A96"/>
    <w:rsid w:val="00AC587D"/>
    <w:rsid w:val="00AC68C0"/>
    <w:rsid w:val="00AC6D99"/>
    <w:rsid w:val="00AD03F5"/>
    <w:rsid w:val="00AD13B4"/>
    <w:rsid w:val="00AD2F69"/>
    <w:rsid w:val="00AD6860"/>
    <w:rsid w:val="00AE04ED"/>
    <w:rsid w:val="00AE3D31"/>
    <w:rsid w:val="00AE6A15"/>
    <w:rsid w:val="00AE7094"/>
    <w:rsid w:val="00AE744C"/>
    <w:rsid w:val="00AF0A75"/>
    <w:rsid w:val="00AF0FD4"/>
    <w:rsid w:val="00AF15D0"/>
    <w:rsid w:val="00AF226A"/>
    <w:rsid w:val="00AF449B"/>
    <w:rsid w:val="00B00F9D"/>
    <w:rsid w:val="00B01283"/>
    <w:rsid w:val="00B012B5"/>
    <w:rsid w:val="00B0426D"/>
    <w:rsid w:val="00B04AC6"/>
    <w:rsid w:val="00B05787"/>
    <w:rsid w:val="00B061C1"/>
    <w:rsid w:val="00B10DEA"/>
    <w:rsid w:val="00B11A65"/>
    <w:rsid w:val="00B11BEE"/>
    <w:rsid w:val="00B146BF"/>
    <w:rsid w:val="00B164FB"/>
    <w:rsid w:val="00B1694E"/>
    <w:rsid w:val="00B17182"/>
    <w:rsid w:val="00B2077E"/>
    <w:rsid w:val="00B22178"/>
    <w:rsid w:val="00B222D0"/>
    <w:rsid w:val="00B227A0"/>
    <w:rsid w:val="00B23145"/>
    <w:rsid w:val="00B23BE6"/>
    <w:rsid w:val="00B246A8"/>
    <w:rsid w:val="00B24CB8"/>
    <w:rsid w:val="00B25BE6"/>
    <w:rsid w:val="00B303DC"/>
    <w:rsid w:val="00B30C97"/>
    <w:rsid w:val="00B31EFB"/>
    <w:rsid w:val="00B32E1F"/>
    <w:rsid w:val="00B34DA3"/>
    <w:rsid w:val="00B353D8"/>
    <w:rsid w:val="00B363A5"/>
    <w:rsid w:val="00B3732C"/>
    <w:rsid w:val="00B37B08"/>
    <w:rsid w:val="00B41A81"/>
    <w:rsid w:val="00B41E95"/>
    <w:rsid w:val="00B44954"/>
    <w:rsid w:val="00B46802"/>
    <w:rsid w:val="00B470DF"/>
    <w:rsid w:val="00B51A7D"/>
    <w:rsid w:val="00B51C40"/>
    <w:rsid w:val="00B57C0D"/>
    <w:rsid w:val="00B57F63"/>
    <w:rsid w:val="00B6244E"/>
    <w:rsid w:val="00B62ABC"/>
    <w:rsid w:val="00B65482"/>
    <w:rsid w:val="00B65714"/>
    <w:rsid w:val="00B706BF"/>
    <w:rsid w:val="00B71918"/>
    <w:rsid w:val="00B72570"/>
    <w:rsid w:val="00B72959"/>
    <w:rsid w:val="00B75BA3"/>
    <w:rsid w:val="00B77CD1"/>
    <w:rsid w:val="00B80FC8"/>
    <w:rsid w:val="00B842B8"/>
    <w:rsid w:val="00B85C7A"/>
    <w:rsid w:val="00B90CEC"/>
    <w:rsid w:val="00B914E7"/>
    <w:rsid w:val="00B91C4F"/>
    <w:rsid w:val="00B93170"/>
    <w:rsid w:val="00B9496E"/>
    <w:rsid w:val="00B97CBC"/>
    <w:rsid w:val="00BA0309"/>
    <w:rsid w:val="00BA1375"/>
    <w:rsid w:val="00BA152D"/>
    <w:rsid w:val="00BA220F"/>
    <w:rsid w:val="00BA229E"/>
    <w:rsid w:val="00BA2B07"/>
    <w:rsid w:val="00BA3FF3"/>
    <w:rsid w:val="00BA4C0B"/>
    <w:rsid w:val="00BA6DD8"/>
    <w:rsid w:val="00BB0686"/>
    <w:rsid w:val="00BB087C"/>
    <w:rsid w:val="00BB22B4"/>
    <w:rsid w:val="00BB2A34"/>
    <w:rsid w:val="00BB3FC5"/>
    <w:rsid w:val="00BB5A63"/>
    <w:rsid w:val="00BC2120"/>
    <w:rsid w:val="00BC3E3D"/>
    <w:rsid w:val="00BC42C2"/>
    <w:rsid w:val="00BC5B8E"/>
    <w:rsid w:val="00BC5B99"/>
    <w:rsid w:val="00BD14A8"/>
    <w:rsid w:val="00BD15D5"/>
    <w:rsid w:val="00BD18C6"/>
    <w:rsid w:val="00BD1BCA"/>
    <w:rsid w:val="00BD2291"/>
    <w:rsid w:val="00BD3BFA"/>
    <w:rsid w:val="00BD43AD"/>
    <w:rsid w:val="00BD5F22"/>
    <w:rsid w:val="00BD64AD"/>
    <w:rsid w:val="00BD773C"/>
    <w:rsid w:val="00BD7B59"/>
    <w:rsid w:val="00BE253C"/>
    <w:rsid w:val="00BE253E"/>
    <w:rsid w:val="00BE296D"/>
    <w:rsid w:val="00BE4C39"/>
    <w:rsid w:val="00BE52AC"/>
    <w:rsid w:val="00BE54B0"/>
    <w:rsid w:val="00BE6DB4"/>
    <w:rsid w:val="00BF1C8F"/>
    <w:rsid w:val="00BF1DDB"/>
    <w:rsid w:val="00BF2070"/>
    <w:rsid w:val="00BF2F7D"/>
    <w:rsid w:val="00BF32CC"/>
    <w:rsid w:val="00BF37A5"/>
    <w:rsid w:val="00BF6E62"/>
    <w:rsid w:val="00C00B19"/>
    <w:rsid w:val="00C022EB"/>
    <w:rsid w:val="00C025CF"/>
    <w:rsid w:val="00C02B47"/>
    <w:rsid w:val="00C02DD8"/>
    <w:rsid w:val="00C043AE"/>
    <w:rsid w:val="00C05062"/>
    <w:rsid w:val="00C05D47"/>
    <w:rsid w:val="00C05E1E"/>
    <w:rsid w:val="00C065EC"/>
    <w:rsid w:val="00C06799"/>
    <w:rsid w:val="00C116E5"/>
    <w:rsid w:val="00C13B56"/>
    <w:rsid w:val="00C13DD1"/>
    <w:rsid w:val="00C1464B"/>
    <w:rsid w:val="00C1468B"/>
    <w:rsid w:val="00C14A0A"/>
    <w:rsid w:val="00C167A4"/>
    <w:rsid w:val="00C16F3C"/>
    <w:rsid w:val="00C21AAF"/>
    <w:rsid w:val="00C22F77"/>
    <w:rsid w:val="00C250C9"/>
    <w:rsid w:val="00C26841"/>
    <w:rsid w:val="00C26BDC"/>
    <w:rsid w:val="00C279A2"/>
    <w:rsid w:val="00C30765"/>
    <w:rsid w:val="00C3163A"/>
    <w:rsid w:val="00C32207"/>
    <w:rsid w:val="00C327A8"/>
    <w:rsid w:val="00C3401B"/>
    <w:rsid w:val="00C34446"/>
    <w:rsid w:val="00C34510"/>
    <w:rsid w:val="00C3639C"/>
    <w:rsid w:val="00C37444"/>
    <w:rsid w:val="00C40F44"/>
    <w:rsid w:val="00C4281E"/>
    <w:rsid w:val="00C4468F"/>
    <w:rsid w:val="00C44A79"/>
    <w:rsid w:val="00C45313"/>
    <w:rsid w:val="00C4588E"/>
    <w:rsid w:val="00C46ADC"/>
    <w:rsid w:val="00C501A6"/>
    <w:rsid w:val="00C5328C"/>
    <w:rsid w:val="00C553F0"/>
    <w:rsid w:val="00C55CF4"/>
    <w:rsid w:val="00C56885"/>
    <w:rsid w:val="00C57409"/>
    <w:rsid w:val="00C623C5"/>
    <w:rsid w:val="00C6260C"/>
    <w:rsid w:val="00C62626"/>
    <w:rsid w:val="00C626DB"/>
    <w:rsid w:val="00C62BEA"/>
    <w:rsid w:val="00C63863"/>
    <w:rsid w:val="00C63A38"/>
    <w:rsid w:val="00C63F56"/>
    <w:rsid w:val="00C64313"/>
    <w:rsid w:val="00C660B8"/>
    <w:rsid w:val="00C71471"/>
    <w:rsid w:val="00C71E99"/>
    <w:rsid w:val="00C73151"/>
    <w:rsid w:val="00C74329"/>
    <w:rsid w:val="00C7480D"/>
    <w:rsid w:val="00C758E5"/>
    <w:rsid w:val="00C7594B"/>
    <w:rsid w:val="00C77817"/>
    <w:rsid w:val="00C77A1F"/>
    <w:rsid w:val="00C77C18"/>
    <w:rsid w:val="00C8170B"/>
    <w:rsid w:val="00C8191D"/>
    <w:rsid w:val="00C81BA1"/>
    <w:rsid w:val="00C828CF"/>
    <w:rsid w:val="00C84AC5"/>
    <w:rsid w:val="00C85293"/>
    <w:rsid w:val="00C857A9"/>
    <w:rsid w:val="00C85ADE"/>
    <w:rsid w:val="00C906BC"/>
    <w:rsid w:val="00C922DF"/>
    <w:rsid w:val="00C924B5"/>
    <w:rsid w:val="00C932A7"/>
    <w:rsid w:val="00C93FA5"/>
    <w:rsid w:val="00C9708B"/>
    <w:rsid w:val="00C97B00"/>
    <w:rsid w:val="00CA2741"/>
    <w:rsid w:val="00CA5201"/>
    <w:rsid w:val="00CA5E2C"/>
    <w:rsid w:val="00CA75E6"/>
    <w:rsid w:val="00CB059A"/>
    <w:rsid w:val="00CB0AFE"/>
    <w:rsid w:val="00CB1035"/>
    <w:rsid w:val="00CB1F8E"/>
    <w:rsid w:val="00CB5386"/>
    <w:rsid w:val="00CB7052"/>
    <w:rsid w:val="00CB7498"/>
    <w:rsid w:val="00CC0277"/>
    <w:rsid w:val="00CC02E5"/>
    <w:rsid w:val="00CC28A4"/>
    <w:rsid w:val="00CC43B7"/>
    <w:rsid w:val="00CC6232"/>
    <w:rsid w:val="00CC658D"/>
    <w:rsid w:val="00CD0D4C"/>
    <w:rsid w:val="00CD31FC"/>
    <w:rsid w:val="00CD35BD"/>
    <w:rsid w:val="00CD37C0"/>
    <w:rsid w:val="00CD4261"/>
    <w:rsid w:val="00CD46A3"/>
    <w:rsid w:val="00CD4792"/>
    <w:rsid w:val="00CD47C0"/>
    <w:rsid w:val="00CD5846"/>
    <w:rsid w:val="00CD5E16"/>
    <w:rsid w:val="00CD7431"/>
    <w:rsid w:val="00CD7434"/>
    <w:rsid w:val="00CD7DF8"/>
    <w:rsid w:val="00CD7F60"/>
    <w:rsid w:val="00CE0214"/>
    <w:rsid w:val="00CE05F2"/>
    <w:rsid w:val="00CE0A76"/>
    <w:rsid w:val="00CE14D4"/>
    <w:rsid w:val="00CE3188"/>
    <w:rsid w:val="00CE3D64"/>
    <w:rsid w:val="00CE548E"/>
    <w:rsid w:val="00CE699C"/>
    <w:rsid w:val="00CF2DD8"/>
    <w:rsid w:val="00CF2FD9"/>
    <w:rsid w:val="00CF329B"/>
    <w:rsid w:val="00CF3DF4"/>
    <w:rsid w:val="00CF5FDB"/>
    <w:rsid w:val="00CF65DE"/>
    <w:rsid w:val="00CF6B5E"/>
    <w:rsid w:val="00CF7B2F"/>
    <w:rsid w:val="00CF7C3E"/>
    <w:rsid w:val="00D0035E"/>
    <w:rsid w:val="00D03252"/>
    <w:rsid w:val="00D03A1F"/>
    <w:rsid w:val="00D03E68"/>
    <w:rsid w:val="00D04895"/>
    <w:rsid w:val="00D05061"/>
    <w:rsid w:val="00D06EE6"/>
    <w:rsid w:val="00D100EB"/>
    <w:rsid w:val="00D10B6F"/>
    <w:rsid w:val="00D11F2C"/>
    <w:rsid w:val="00D168EE"/>
    <w:rsid w:val="00D174DA"/>
    <w:rsid w:val="00D204E0"/>
    <w:rsid w:val="00D2352F"/>
    <w:rsid w:val="00D23568"/>
    <w:rsid w:val="00D24074"/>
    <w:rsid w:val="00D257BF"/>
    <w:rsid w:val="00D27CF5"/>
    <w:rsid w:val="00D30128"/>
    <w:rsid w:val="00D30429"/>
    <w:rsid w:val="00D329AF"/>
    <w:rsid w:val="00D330D6"/>
    <w:rsid w:val="00D34439"/>
    <w:rsid w:val="00D350C5"/>
    <w:rsid w:val="00D37743"/>
    <w:rsid w:val="00D44253"/>
    <w:rsid w:val="00D44557"/>
    <w:rsid w:val="00D44F18"/>
    <w:rsid w:val="00D45ED4"/>
    <w:rsid w:val="00D46476"/>
    <w:rsid w:val="00D46580"/>
    <w:rsid w:val="00D47048"/>
    <w:rsid w:val="00D5148C"/>
    <w:rsid w:val="00D53A7A"/>
    <w:rsid w:val="00D56DBF"/>
    <w:rsid w:val="00D570F4"/>
    <w:rsid w:val="00D57430"/>
    <w:rsid w:val="00D60459"/>
    <w:rsid w:val="00D60491"/>
    <w:rsid w:val="00D60B86"/>
    <w:rsid w:val="00D6232F"/>
    <w:rsid w:val="00D66457"/>
    <w:rsid w:val="00D70C03"/>
    <w:rsid w:val="00D70D16"/>
    <w:rsid w:val="00D74C84"/>
    <w:rsid w:val="00D76707"/>
    <w:rsid w:val="00D772E1"/>
    <w:rsid w:val="00D7749B"/>
    <w:rsid w:val="00D8040D"/>
    <w:rsid w:val="00D80507"/>
    <w:rsid w:val="00D83508"/>
    <w:rsid w:val="00D878A5"/>
    <w:rsid w:val="00D95672"/>
    <w:rsid w:val="00D96E49"/>
    <w:rsid w:val="00DA16FB"/>
    <w:rsid w:val="00DA2B32"/>
    <w:rsid w:val="00DA453B"/>
    <w:rsid w:val="00DA4910"/>
    <w:rsid w:val="00DA4C51"/>
    <w:rsid w:val="00DA50E1"/>
    <w:rsid w:val="00DA5A2B"/>
    <w:rsid w:val="00DA6DFB"/>
    <w:rsid w:val="00DB00B4"/>
    <w:rsid w:val="00DB36D5"/>
    <w:rsid w:val="00DB38B4"/>
    <w:rsid w:val="00DB4257"/>
    <w:rsid w:val="00DB7450"/>
    <w:rsid w:val="00DB7A95"/>
    <w:rsid w:val="00DC02C5"/>
    <w:rsid w:val="00DC1C04"/>
    <w:rsid w:val="00DC43CB"/>
    <w:rsid w:val="00DC5017"/>
    <w:rsid w:val="00DC719E"/>
    <w:rsid w:val="00DD2E0E"/>
    <w:rsid w:val="00DD6140"/>
    <w:rsid w:val="00DD6D40"/>
    <w:rsid w:val="00DF0EFE"/>
    <w:rsid w:val="00DF1A5F"/>
    <w:rsid w:val="00DF28D0"/>
    <w:rsid w:val="00DF43E3"/>
    <w:rsid w:val="00DF6BA9"/>
    <w:rsid w:val="00DF7D3E"/>
    <w:rsid w:val="00E007B8"/>
    <w:rsid w:val="00E029E0"/>
    <w:rsid w:val="00E04A2D"/>
    <w:rsid w:val="00E06A22"/>
    <w:rsid w:val="00E073FC"/>
    <w:rsid w:val="00E07610"/>
    <w:rsid w:val="00E07E47"/>
    <w:rsid w:val="00E110E6"/>
    <w:rsid w:val="00E11660"/>
    <w:rsid w:val="00E13CD5"/>
    <w:rsid w:val="00E15236"/>
    <w:rsid w:val="00E17058"/>
    <w:rsid w:val="00E1713D"/>
    <w:rsid w:val="00E1789C"/>
    <w:rsid w:val="00E20BD9"/>
    <w:rsid w:val="00E21445"/>
    <w:rsid w:val="00E21837"/>
    <w:rsid w:val="00E21F90"/>
    <w:rsid w:val="00E250CB"/>
    <w:rsid w:val="00E25F75"/>
    <w:rsid w:val="00E307B3"/>
    <w:rsid w:val="00E3542A"/>
    <w:rsid w:val="00E40EC0"/>
    <w:rsid w:val="00E42E01"/>
    <w:rsid w:val="00E44194"/>
    <w:rsid w:val="00E45E28"/>
    <w:rsid w:val="00E46277"/>
    <w:rsid w:val="00E47BCC"/>
    <w:rsid w:val="00E50027"/>
    <w:rsid w:val="00E50303"/>
    <w:rsid w:val="00E50BEA"/>
    <w:rsid w:val="00E51CD8"/>
    <w:rsid w:val="00E52460"/>
    <w:rsid w:val="00E52505"/>
    <w:rsid w:val="00E53442"/>
    <w:rsid w:val="00E54243"/>
    <w:rsid w:val="00E568B2"/>
    <w:rsid w:val="00E56AD7"/>
    <w:rsid w:val="00E57473"/>
    <w:rsid w:val="00E615A8"/>
    <w:rsid w:val="00E62232"/>
    <w:rsid w:val="00E649FE"/>
    <w:rsid w:val="00E65E40"/>
    <w:rsid w:val="00E66F29"/>
    <w:rsid w:val="00E672EE"/>
    <w:rsid w:val="00E70D7D"/>
    <w:rsid w:val="00E72F25"/>
    <w:rsid w:val="00E759BA"/>
    <w:rsid w:val="00E7682F"/>
    <w:rsid w:val="00E81DB2"/>
    <w:rsid w:val="00E84501"/>
    <w:rsid w:val="00E85B26"/>
    <w:rsid w:val="00E85D68"/>
    <w:rsid w:val="00E86787"/>
    <w:rsid w:val="00E86C24"/>
    <w:rsid w:val="00E87188"/>
    <w:rsid w:val="00E8771F"/>
    <w:rsid w:val="00E906B4"/>
    <w:rsid w:val="00E92290"/>
    <w:rsid w:val="00E96CBC"/>
    <w:rsid w:val="00EA1262"/>
    <w:rsid w:val="00EA1486"/>
    <w:rsid w:val="00EA3C36"/>
    <w:rsid w:val="00EA4639"/>
    <w:rsid w:val="00EA6B86"/>
    <w:rsid w:val="00EA6C94"/>
    <w:rsid w:val="00EA7824"/>
    <w:rsid w:val="00EB117C"/>
    <w:rsid w:val="00EB13E0"/>
    <w:rsid w:val="00EB3CED"/>
    <w:rsid w:val="00EB4776"/>
    <w:rsid w:val="00EB4EC2"/>
    <w:rsid w:val="00EB56D0"/>
    <w:rsid w:val="00EC0407"/>
    <w:rsid w:val="00EC0D79"/>
    <w:rsid w:val="00EC133C"/>
    <w:rsid w:val="00EC1544"/>
    <w:rsid w:val="00EC1E72"/>
    <w:rsid w:val="00EC1EF3"/>
    <w:rsid w:val="00EC28D5"/>
    <w:rsid w:val="00EC33E7"/>
    <w:rsid w:val="00EC50AE"/>
    <w:rsid w:val="00EC5AE2"/>
    <w:rsid w:val="00EC73B4"/>
    <w:rsid w:val="00EC7ECB"/>
    <w:rsid w:val="00ED0814"/>
    <w:rsid w:val="00ED2EC4"/>
    <w:rsid w:val="00ED591D"/>
    <w:rsid w:val="00ED77DE"/>
    <w:rsid w:val="00EE0A99"/>
    <w:rsid w:val="00EE4728"/>
    <w:rsid w:val="00EE7021"/>
    <w:rsid w:val="00EE78F9"/>
    <w:rsid w:val="00EF0205"/>
    <w:rsid w:val="00EF094C"/>
    <w:rsid w:val="00EF191C"/>
    <w:rsid w:val="00EF1FBC"/>
    <w:rsid w:val="00EF54ED"/>
    <w:rsid w:val="00EF6261"/>
    <w:rsid w:val="00F000F8"/>
    <w:rsid w:val="00F00B68"/>
    <w:rsid w:val="00F02B7C"/>
    <w:rsid w:val="00F047EC"/>
    <w:rsid w:val="00F04FCF"/>
    <w:rsid w:val="00F0742E"/>
    <w:rsid w:val="00F1022F"/>
    <w:rsid w:val="00F105F3"/>
    <w:rsid w:val="00F11ED8"/>
    <w:rsid w:val="00F124DC"/>
    <w:rsid w:val="00F13D6A"/>
    <w:rsid w:val="00F1445A"/>
    <w:rsid w:val="00F145B7"/>
    <w:rsid w:val="00F14825"/>
    <w:rsid w:val="00F15C5D"/>
    <w:rsid w:val="00F1715B"/>
    <w:rsid w:val="00F20BA7"/>
    <w:rsid w:val="00F21382"/>
    <w:rsid w:val="00F2183B"/>
    <w:rsid w:val="00F22127"/>
    <w:rsid w:val="00F25459"/>
    <w:rsid w:val="00F25B41"/>
    <w:rsid w:val="00F26114"/>
    <w:rsid w:val="00F305E4"/>
    <w:rsid w:val="00F31AB6"/>
    <w:rsid w:val="00F31F7F"/>
    <w:rsid w:val="00F34DF8"/>
    <w:rsid w:val="00F37249"/>
    <w:rsid w:val="00F43225"/>
    <w:rsid w:val="00F45870"/>
    <w:rsid w:val="00F46F08"/>
    <w:rsid w:val="00F53E52"/>
    <w:rsid w:val="00F53EDA"/>
    <w:rsid w:val="00F557C1"/>
    <w:rsid w:val="00F56CAC"/>
    <w:rsid w:val="00F570C6"/>
    <w:rsid w:val="00F6377E"/>
    <w:rsid w:val="00F642E3"/>
    <w:rsid w:val="00F670F7"/>
    <w:rsid w:val="00F67191"/>
    <w:rsid w:val="00F671DA"/>
    <w:rsid w:val="00F6748A"/>
    <w:rsid w:val="00F73935"/>
    <w:rsid w:val="00F73D60"/>
    <w:rsid w:val="00F73ED4"/>
    <w:rsid w:val="00F800DA"/>
    <w:rsid w:val="00F80B7F"/>
    <w:rsid w:val="00F84521"/>
    <w:rsid w:val="00F851EC"/>
    <w:rsid w:val="00F86C09"/>
    <w:rsid w:val="00F90F76"/>
    <w:rsid w:val="00F915F1"/>
    <w:rsid w:val="00F9418E"/>
    <w:rsid w:val="00F94C1F"/>
    <w:rsid w:val="00F952A0"/>
    <w:rsid w:val="00F97024"/>
    <w:rsid w:val="00F973E6"/>
    <w:rsid w:val="00F975D7"/>
    <w:rsid w:val="00FA24FC"/>
    <w:rsid w:val="00FA26E1"/>
    <w:rsid w:val="00FA3C66"/>
    <w:rsid w:val="00FA4862"/>
    <w:rsid w:val="00FA6A69"/>
    <w:rsid w:val="00FB00C4"/>
    <w:rsid w:val="00FB057D"/>
    <w:rsid w:val="00FB181D"/>
    <w:rsid w:val="00FB1AFD"/>
    <w:rsid w:val="00FB1E2B"/>
    <w:rsid w:val="00FB2158"/>
    <w:rsid w:val="00FB4AF2"/>
    <w:rsid w:val="00FB7B30"/>
    <w:rsid w:val="00FC03A3"/>
    <w:rsid w:val="00FC0C4E"/>
    <w:rsid w:val="00FC11C2"/>
    <w:rsid w:val="00FC331F"/>
    <w:rsid w:val="00FC48A5"/>
    <w:rsid w:val="00FC4EF4"/>
    <w:rsid w:val="00FC58E5"/>
    <w:rsid w:val="00FC5AA7"/>
    <w:rsid w:val="00FC5C2E"/>
    <w:rsid w:val="00FC5C43"/>
    <w:rsid w:val="00FD0054"/>
    <w:rsid w:val="00FD0125"/>
    <w:rsid w:val="00FD131A"/>
    <w:rsid w:val="00FD2668"/>
    <w:rsid w:val="00FD5020"/>
    <w:rsid w:val="00FE2E91"/>
    <w:rsid w:val="00FE5CEC"/>
    <w:rsid w:val="00FE63EB"/>
    <w:rsid w:val="00FE6431"/>
    <w:rsid w:val="00FE7D67"/>
    <w:rsid w:val="00FF1BAC"/>
    <w:rsid w:val="00FF1BE8"/>
    <w:rsid w:val="00FF25F0"/>
    <w:rsid w:val="00FF5DCA"/>
    <w:rsid w:val="00FF70D0"/>
    <w:rsid w:val="00FF77AE"/>
    <w:rsid w:val="00FF7B24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1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pPr>
      <w:numPr>
        <w:ilvl w:val="7"/>
        <w:numId w:val="1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uiPriority w:val="39"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uiPriority w:val="39"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uiPriority w:val="39"/>
    <w:pPr>
      <w:ind w:left="1000"/>
    </w:pPr>
  </w:style>
  <w:style w:type="paragraph" w:styleId="TOC7">
    <w:name w:val="toc 7"/>
    <w:basedOn w:val="Normal"/>
    <w:next w:val="Normal"/>
    <w:autoRedefine/>
    <w:uiPriority w:val="39"/>
    <w:pPr>
      <w:ind w:left="1200"/>
    </w:pPr>
  </w:style>
  <w:style w:type="paragraph" w:styleId="TOC8">
    <w:name w:val="toc 8"/>
    <w:basedOn w:val="Normal"/>
    <w:next w:val="Normal"/>
    <w:autoRedefine/>
    <w:uiPriority w:val="39"/>
    <w:pPr>
      <w:ind w:left="1400"/>
    </w:pPr>
  </w:style>
  <w:style w:type="paragraph" w:styleId="TOC9">
    <w:name w:val="toc 9"/>
    <w:basedOn w:val="Normal"/>
    <w:next w:val="Normal"/>
    <w:autoRedefine/>
    <w:uiPriority w:val="39"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A171A0"/>
    <w:rPr>
      <w:rFonts w:ascii="Arial" w:hAnsi="Arial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A171A0"/>
    <w:pPr>
      <w:numPr>
        <w:ilvl w:val="1"/>
        <w:numId w:val="7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A171A0"/>
    <w:pPr>
      <w:numPr>
        <w:numId w:val="7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A171A0"/>
    <w:pPr>
      <w:numPr>
        <w:numId w:val="8"/>
      </w:numPr>
    </w:pPr>
  </w:style>
  <w:style w:type="character" w:customStyle="1" w:styleId="AppendixClauseHeadingChar">
    <w:name w:val="Appendix ClauseHeading Char"/>
    <w:link w:val="AppendixClauseHeading"/>
    <w:rsid w:val="00A171A0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171A0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A171A0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A171A0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171A0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A171A0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171A0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171A0"/>
    <w:rPr>
      <w:rFonts w:ascii="Arial" w:hAnsi="Arial"/>
      <w:szCs w:val="24"/>
      <w:lang w:val="en-CA"/>
    </w:rPr>
  </w:style>
  <w:style w:type="character" w:customStyle="1" w:styleId="CLAUSEHEADINGChar">
    <w:name w:val="CLAUSEHEADING Char"/>
    <w:link w:val="CLAUSEHEADING"/>
    <w:rsid w:val="00A171A0"/>
    <w:rPr>
      <w:rFonts w:ascii="Arial" w:hAnsi="Arial"/>
      <w:b/>
      <w:caps/>
      <w:szCs w:val="24"/>
      <w:lang w:val="en-CA"/>
    </w:rPr>
  </w:style>
  <w:style w:type="paragraph" w:customStyle="1" w:styleId="Clear">
    <w:name w:val="Clear"/>
    <w:basedOn w:val="PARTHEADING"/>
    <w:rsid w:val="007745F2"/>
  </w:style>
  <w:style w:type="paragraph" w:customStyle="1" w:styleId="Default">
    <w:name w:val="Default"/>
    <w:rsid w:val="006853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20442"/>
    <w:rPr>
      <w:rFonts w:ascii="Calibri" w:eastAsia="Calibri" w:hAnsi="Calibri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720442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720442"/>
    <w:rPr>
      <w:vertAlign w:val="superscript"/>
    </w:rPr>
  </w:style>
  <w:style w:type="paragraph" w:styleId="Revision">
    <w:name w:val="Revision"/>
    <w:hidden/>
    <w:uiPriority w:val="99"/>
    <w:semiHidden/>
    <w:rsid w:val="000375D0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B1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BD773C"/>
    <w:rPr>
      <w:rFonts w:ascii="Arial" w:hAnsi="Arial"/>
      <w:szCs w:val="24"/>
      <w:lang w:val="en-CA"/>
    </w:rPr>
  </w:style>
  <w:style w:type="paragraph" w:styleId="ListNumber">
    <w:name w:val="List Number"/>
    <w:basedOn w:val="Normal"/>
    <w:rsid w:val="00D2352F"/>
    <w:pPr>
      <w:numPr>
        <w:numId w:val="13"/>
      </w:numPr>
      <w:spacing w:after="180"/>
    </w:pPr>
    <w:rPr>
      <w:rFonts w:ascii="Verdana" w:hAnsi="Verdana"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2352F"/>
  </w:style>
  <w:style w:type="paragraph" w:styleId="ListParagraph">
    <w:name w:val="List Paragraph"/>
    <w:basedOn w:val="Normal"/>
    <w:uiPriority w:val="34"/>
    <w:qFormat/>
    <w:rsid w:val="00F21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1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pPr>
      <w:numPr>
        <w:ilvl w:val="7"/>
        <w:numId w:val="1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uiPriority w:val="39"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uiPriority w:val="39"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uiPriority w:val="39"/>
    <w:pPr>
      <w:ind w:left="1000"/>
    </w:pPr>
  </w:style>
  <w:style w:type="paragraph" w:styleId="TOC7">
    <w:name w:val="toc 7"/>
    <w:basedOn w:val="Normal"/>
    <w:next w:val="Normal"/>
    <w:autoRedefine/>
    <w:uiPriority w:val="39"/>
    <w:pPr>
      <w:ind w:left="1200"/>
    </w:pPr>
  </w:style>
  <w:style w:type="paragraph" w:styleId="TOC8">
    <w:name w:val="toc 8"/>
    <w:basedOn w:val="Normal"/>
    <w:next w:val="Normal"/>
    <w:autoRedefine/>
    <w:uiPriority w:val="39"/>
    <w:pPr>
      <w:ind w:left="1400"/>
    </w:pPr>
  </w:style>
  <w:style w:type="paragraph" w:styleId="TOC9">
    <w:name w:val="toc 9"/>
    <w:basedOn w:val="Normal"/>
    <w:next w:val="Normal"/>
    <w:autoRedefine/>
    <w:uiPriority w:val="39"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A171A0"/>
    <w:rPr>
      <w:rFonts w:ascii="Arial" w:hAnsi="Arial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A171A0"/>
    <w:pPr>
      <w:numPr>
        <w:ilvl w:val="1"/>
        <w:numId w:val="7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A171A0"/>
    <w:pPr>
      <w:numPr>
        <w:numId w:val="7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A171A0"/>
    <w:pPr>
      <w:numPr>
        <w:numId w:val="8"/>
      </w:numPr>
    </w:pPr>
  </w:style>
  <w:style w:type="character" w:customStyle="1" w:styleId="AppendixClauseHeadingChar">
    <w:name w:val="Appendix ClauseHeading Char"/>
    <w:link w:val="AppendixClauseHeading"/>
    <w:rsid w:val="00A171A0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171A0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A171A0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A171A0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171A0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A171A0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171A0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171A0"/>
    <w:rPr>
      <w:rFonts w:ascii="Arial" w:hAnsi="Arial"/>
      <w:szCs w:val="24"/>
      <w:lang w:val="en-CA"/>
    </w:rPr>
  </w:style>
  <w:style w:type="character" w:customStyle="1" w:styleId="CLAUSEHEADINGChar">
    <w:name w:val="CLAUSEHEADING Char"/>
    <w:link w:val="CLAUSEHEADING"/>
    <w:rsid w:val="00A171A0"/>
    <w:rPr>
      <w:rFonts w:ascii="Arial" w:hAnsi="Arial"/>
      <w:b/>
      <w:caps/>
      <w:szCs w:val="24"/>
      <w:lang w:val="en-CA"/>
    </w:rPr>
  </w:style>
  <w:style w:type="paragraph" w:customStyle="1" w:styleId="Clear">
    <w:name w:val="Clear"/>
    <w:basedOn w:val="PARTHEADING"/>
    <w:rsid w:val="007745F2"/>
  </w:style>
  <w:style w:type="paragraph" w:customStyle="1" w:styleId="Default">
    <w:name w:val="Default"/>
    <w:rsid w:val="006853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20442"/>
    <w:rPr>
      <w:rFonts w:ascii="Calibri" w:eastAsia="Calibri" w:hAnsi="Calibri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720442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720442"/>
    <w:rPr>
      <w:vertAlign w:val="superscript"/>
    </w:rPr>
  </w:style>
  <w:style w:type="paragraph" w:styleId="Revision">
    <w:name w:val="Revision"/>
    <w:hidden/>
    <w:uiPriority w:val="99"/>
    <w:semiHidden/>
    <w:rsid w:val="000375D0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B1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BD773C"/>
    <w:rPr>
      <w:rFonts w:ascii="Arial" w:hAnsi="Arial"/>
      <w:szCs w:val="24"/>
      <w:lang w:val="en-CA"/>
    </w:rPr>
  </w:style>
  <w:style w:type="paragraph" w:styleId="ListNumber">
    <w:name w:val="List Number"/>
    <w:basedOn w:val="Normal"/>
    <w:rsid w:val="00D2352F"/>
    <w:pPr>
      <w:numPr>
        <w:numId w:val="13"/>
      </w:numPr>
      <w:spacing w:after="180"/>
    </w:pPr>
    <w:rPr>
      <w:rFonts w:ascii="Verdana" w:hAnsi="Verdana"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2352F"/>
  </w:style>
  <w:style w:type="paragraph" w:styleId="ListParagraph">
    <w:name w:val="List Paragraph"/>
    <w:basedOn w:val="Normal"/>
    <w:uiPriority w:val="34"/>
    <w:qFormat/>
    <w:rsid w:val="00F21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8883-08F1-4918-857C-12F63C70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436</CharactersWithSpaces>
  <SharedDoc>false</SharedDoc>
  <HLinks>
    <vt:vector size="282" baseType="variant">
      <vt:variant>
        <vt:i4>7929933</vt:i4>
      </vt:variant>
      <vt:variant>
        <vt:i4>447</vt:i4>
      </vt:variant>
      <vt:variant>
        <vt:i4>0</vt:i4>
      </vt:variant>
      <vt:variant>
        <vt:i4>5</vt:i4>
      </vt:variant>
      <vt:variant>
        <vt:lpwstr>mailto:%5Ebmansky@winnipeg.ca</vt:lpwstr>
      </vt:variant>
      <vt:variant>
        <vt:lpwstr/>
      </vt:variant>
      <vt:variant>
        <vt:i4>983082</vt:i4>
      </vt:variant>
      <vt:variant>
        <vt:i4>444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360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357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267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1179710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_Toc463611846</vt:lpwstr>
      </vt:variant>
      <vt:variant>
        <vt:i4>1179710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_Toc463611845</vt:lpwstr>
      </vt:variant>
      <vt:variant>
        <vt:i4>1179710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_Toc463611844</vt:lpwstr>
      </vt:variant>
      <vt:variant>
        <vt:i4>1179710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_Toc463611843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_Toc463611842</vt:lpwstr>
      </vt:variant>
      <vt:variant>
        <vt:i4>1179710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_Toc463611841</vt:lpwstr>
      </vt:variant>
      <vt:variant>
        <vt:i4>1179710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_Toc463611840</vt:lpwstr>
      </vt:variant>
      <vt:variant>
        <vt:i4>1376318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_Toc463611839</vt:lpwstr>
      </vt:variant>
      <vt:variant>
        <vt:i4>1376318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_Toc463611838</vt:lpwstr>
      </vt:variant>
      <vt:variant>
        <vt:i4>1376318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_Toc463611837</vt:lpwstr>
      </vt:variant>
      <vt:variant>
        <vt:i4>1376318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_Toc463611836</vt:lpwstr>
      </vt:variant>
      <vt:variant>
        <vt:i4>1376318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_Toc463611835</vt:lpwstr>
      </vt:variant>
      <vt:variant>
        <vt:i4>1376318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_Toc463611834</vt:lpwstr>
      </vt:variant>
      <vt:variant>
        <vt:i4>1376318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_Toc463611833</vt:lpwstr>
      </vt:variant>
      <vt:variant>
        <vt:i4>1376318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_Toc463611832</vt:lpwstr>
      </vt:variant>
      <vt:variant>
        <vt:i4>1376318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_Toc463611831</vt:lpwstr>
      </vt:variant>
      <vt:variant>
        <vt:i4>1376318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_Toc463611830</vt:lpwstr>
      </vt:variant>
      <vt:variant>
        <vt:i4>1310782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_Toc463611829</vt:lpwstr>
      </vt:variant>
      <vt:variant>
        <vt:i4>1310782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_Toc463611828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_Toc463611827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_Toc463611826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_Toc463611825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_Toc463611824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_Toc463611823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_Toc463611822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_Toc463611821</vt:lpwstr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_Toc463611820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_Toc463611819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_Toc463611818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_Toc463611817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_Toc463611816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_Toc463611815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_Toc463611814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_Toc463611813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_Toc463611812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_Toc463611811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_Toc463611810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_Toc463611809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_Toc463611808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_Toc463611807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_Toc463611806</vt:lpwstr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mailto:Legal-Purchasing@winnipeg.ca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RFP</dc:subject>
  <dc:creator>Fox, Kim</dc:creator>
  <dc:description>June 2016 update qualification clause provide_x000d_
January 2016 New Green policy and Universal Design Policy clauses added. _x000d_
August 2015 remove a clause from Substitutes, change the closing to noon, add evaluation of interview clause, _x000d_
Jan 2015 Added Disclosure clause_x000d_
Letter of Intent or Purchase Order_x000d_
Jan 2013 revised B10 Experience clause, _x000d_
Replaced Contractor with Consultant Part D_x000d_
Updated Security Clause</dc:description>
  <cp:lastModifiedBy>Aguirre Pineda, Francisco</cp:lastModifiedBy>
  <cp:revision>4</cp:revision>
  <cp:lastPrinted>2016-12-19T20:53:00Z</cp:lastPrinted>
  <dcterms:created xsi:type="dcterms:W3CDTF">2016-12-19T20:52:00Z</dcterms:created>
  <dcterms:modified xsi:type="dcterms:W3CDTF">2016-12-19T20:53:00Z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SrC120150806 - Consulting Services RFP</vt:lpwstr>
  </property>
</Properties>
</file>