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1A9CE" w14:textId="34D95F46" w:rsidR="006D77B4" w:rsidRDefault="006D77B4" w:rsidP="006D77B4">
      <w:pPr>
        <w:pStyle w:val="FORMHEADING"/>
        <w:ind w:left="216"/>
      </w:pPr>
      <w:bookmarkStart w:id="0" w:name="_Toc427326996"/>
      <w:bookmarkStart w:id="1" w:name="_GoBack"/>
      <w:bookmarkEnd w:id="1"/>
      <w:r>
        <w:t xml:space="preserve">Form E: Proposed </w:t>
      </w:r>
      <w:r w:rsidR="00B25404">
        <w:t>Methodology</w:t>
      </w:r>
      <w:bookmarkEnd w:id="0"/>
      <w:r>
        <w:t xml:space="preserve"> </w:t>
      </w:r>
    </w:p>
    <w:p w14:paraId="70EE668D" w14:textId="77777777" w:rsidR="00603AD5" w:rsidRDefault="00603AD5" w:rsidP="00603AD5">
      <w:pPr>
        <w:ind w:left="216"/>
        <w:rPr>
          <w:szCs w:val="20"/>
        </w:rPr>
      </w:pPr>
    </w:p>
    <w:p w14:paraId="4478FF7E" w14:textId="7023A104" w:rsidR="00603AD5" w:rsidRDefault="00603AD5" w:rsidP="00603AD5">
      <w:pPr>
        <w:ind w:left="216"/>
        <w:rPr>
          <w:szCs w:val="20"/>
        </w:rPr>
      </w:pPr>
      <w:r>
        <w:rPr>
          <w:szCs w:val="20"/>
        </w:rPr>
        <w:t xml:space="preserve">Complete one form combining both </w:t>
      </w:r>
      <w:r w:rsidR="00AB2BBC">
        <w:rPr>
          <w:szCs w:val="20"/>
        </w:rPr>
        <w:t>P</w:t>
      </w:r>
      <w:r>
        <w:rPr>
          <w:szCs w:val="20"/>
        </w:rPr>
        <w:t xml:space="preserve">rojects; separate individual </w:t>
      </w:r>
      <w:r w:rsidR="00AB2BBC">
        <w:rPr>
          <w:szCs w:val="20"/>
        </w:rPr>
        <w:t>P</w:t>
      </w:r>
      <w:r>
        <w:rPr>
          <w:szCs w:val="20"/>
        </w:rPr>
        <w:t>roject’s methodology where applicable.</w:t>
      </w:r>
    </w:p>
    <w:p w14:paraId="602BFAE8" w14:textId="77777777" w:rsidR="006D77B4" w:rsidRDefault="006D77B4" w:rsidP="006D77B4">
      <w:pPr>
        <w:ind w:left="216"/>
        <w:rPr>
          <w:szCs w:val="20"/>
        </w:rPr>
      </w:pPr>
    </w:p>
    <w:tbl>
      <w:tblPr>
        <w:tblpPr w:leftFromText="180" w:rightFromText="180" w:vertAnchor="text" w:horzAnchor="margin" w:tblpY="5"/>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2077"/>
        <w:gridCol w:w="2651"/>
      </w:tblGrid>
      <w:tr w:rsidR="00C768B1" w:rsidRPr="00800A00" w14:paraId="59CD9347" w14:textId="77777777" w:rsidTr="001A17E2">
        <w:trPr>
          <w:trHeight w:val="424"/>
        </w:trPr>
        <w:tc>
          <w:tcPr>
            <w:tcW w:w="0" w:type="auto"/>
            <w:shd w:val="clear" w:color="auto" w:fill="auto"/>
          </w:tcPr>
          <w:p w14:paraId="0FD3A571" w14:textId="77777777" w:rsidR="006D77B4" w:rsidRPr="00800A00" w:rsidRDefault="006D77B4" w:rsidP="00DA3741">
            <w:pPr>
              <w:autoSpaceDE w:val="0"/>
              <w:autoSpaceDN w:val="0"/>
              <w:adjustRightInd w:val="0"/>
              <w:rPr>
                <w:rFonts w:cs="Arial"/>
                <w:b/>
                <w:bCs/>
                <w:color w:val="000000"/>
                <w:szCs w:val="20"/>
              </w:rPr>
            </w:pPr>
            <w:r w:rsidRPr="00800A00">
              <w:rPr>
                <w:rFonts w:cs="Arial"/>
                <w:position w:val="4"/>
                <w:szCs w:val="20"/>
              </w:rPr>
              <w:fldChar w:fldCharType="begin">
                <w:ffData>
                  <w:name w:val=""/>
                  <w:enabled/>
                  <w:calcOnExit w:val="0"/>
                  <w:checkBox>
                    <w:sizeAuto/>
                    <w:default w:val="0"/>
                  </w:checkBox>
                </w:ffData>
              </w:fldChar>
            </w:r>
            <w:r w:rsidRPr="00800A00">
              <w:rPr>
                <w:rFonts w:cs="Arial"/>
                <w:position w:val="4"/>
                <w:szCs w:val="20"/>
              </w:rPr>
              <w:instrText xml:space="preserve"> FORMCHECKBOX </w:instrText>
            </w:r>
            <w:r w:rsidRPr="00800A00">
              <w:rPr>
                <w:rFonts w:cs="Arial"/>
                <w:position w:val="4"/>
                <w:szCs w:val="20"/>
              </w:rPr>
            </w:r>
            <w:r w:rsidRPr="00800A00">
              <w:rPr>
                <w:rFonts w:cs="Arial"/>
                <w:position w:val="4"/>
                <w:szCs w:val="20"/>
              </w:rPr>
              <w:fldChar w:fldCharType="end"/>
            </w:r>
            <w:r w:rsidRPr="00800A00">
              <w:rPr>
                <w:rFonts w:cs="Arial"/>
                <w:b/>
                <w:bCs/>
                <w:color w:val="000000"/>
                <w:szCs w:val="20"/>
              </w:rPr>
              <w:t>Proponent</w:t>
            </w:r>
          </w:p>
          <w:p w14:paraId="457E99E5" w14:textId="77777777" w:rsidR="006D77B4" w:rsidRPr="00800A00" w:rsidRDefault="006D77B4" w:rsidP="00DA3741">
            <w:pPr>
              <w:autoSpaceDE w:val="0"/>
              <w:autoSpaceDN w:val="0"/>
              <w:adjustRightInd w:val="0"/>
              <w:rPr>
                <w:rFonts w:cs="Arial"/>
                <w:b/>
                <w:bCs/>
                <w:color w:val="000000"/>
                <w:szCs w:val="20"/>
              </w:rPr>
            </w:pPr>
          </w:p>
          <w:p w14:paraId="24E2C8B9" w14:textId="77777777" w:rsidR="006D77B4" w:rsidRPr="00800A00" w:rsidRDefault="006D77B4" w:rsidP="00DA3741">
            <w:pPr>
              <w:autoSpaceDE w:val="0"/>
              <w:autoSpaceDN w:val="0"/>
              <w:adjustRightInd w:val="0"/>
              <w:rPr>
                <w:rFonts w:cs="Arial"/>
                <w:color w:val="000000"/>
                <w:szCs w:val="20"/>
              </w:rPr>
            </w:pPr>
            <w:r w:rsidRPr="00800A00">
              <w:rPr>
                <w:rFonts w:cs="Arial"/>
                <w:position w:val="4"/>
                <w:szCs w:val="20"/>
              </w:rPr>
              <w:fldChar w:fldCharType="begin">
                <w:ffData>
                  <w:name w:val=""/>
                  <w:enabled/>
                  <w:calcOnExit w:val="0"/>
                  <w:checkBox>
                    <w:sizeAuto/>
                    <w:default w:val="0"/>
                  </w:checkBox>
                </w:ffData>
              </w:fldChar>
            </w:r>
            <w:r w:rsidRPr="00800A00">
              <w:rPr>
                <w:rFonts w:cs="Arial"/>
                <w:position w:val="4"/>
                <w:szCs w:val="20"/>
              </w:rPr>
              <w:instrText xml:space="preserve"> FORMCHECKBOX </w:instrText>
            </w:r>
            <w:r w:rsidRPr="00800A00">
              <w:rPr>
                <w:rFonts w:cs="Arial"/>
                <w:position w:val="4"/>
                <w:szCs w:val="20"/>
              </w:rPr>
            </w:r>
            <w:r w:rsidRPr="00800A00">
              <w:rPr>
                <w:rFonts w:cs="Arial"/>
                <w:position w:val="4"/>
                <w:szCs w:val="20"/>
              </w:rPr>
              <w:fldChar w:fldCharType="end"/>
            </w:r>
            <w:r w:rsidRPr="00800A00">
              <w:rPr>
                <w:rFonts w:cs="Arial"/>
                <w:b/>
                <w:bCs/>
                <w:color w:val="000000"/>
                <w:szCs w:val="20"/>
              </w:rPr>
              <w:t xml:space="preserve">Subconsultant      </w:t>
            </w:r>
          </w:p>
        </w:tc>
        <w:tc>
          <w:tcPr>
            <w:tcW w:w="0" w:type="auto"/>
            <w:shd w:val="clear" w:color="auto" w:fill="auto"/>
          </w:tcPr>
          <w:p w14:paraId="2B3B3594" w14:textId="77777777" w:rsidR="006D77B4" w:rsidRPr="00800A00" w:rsidRDefault="006D77B4" w:rsidP="00DA3741">
            <w:pPr>
              <w:autoSpaceDE w:val="0"/>
              <w:autoSpaceDN w:val="0"/>
              <w:adjustRightInd w:val="0"/>
              <w:rPr>
                <w:rFonts w:cs="Arial"/>
                <w:color w:val="000000"/>
                <w:szCs w:val="20"/>
              </w:rPr>
            </w:pPr>
            <w:r w:rsidRPr="00800A00">
              <w:rPr>
                <w:rFonts w:cs="Arial"/>
                <w:b/>
                <w:color w:val="000000"/>
                <w:szCs w:val="20"/>
              </w:rPr>
              <w:t>Name:</w:t>
            </w:r>
          </w:p>
        </w:tc>
        <w:tc>
          <w:tcPr>
            <w:tcW w:w="0" w:type="auto"/>
            <w:shd w:val="clear" w:color="auto" w:fill="auto"/>
          </w:tcPr>
          <w:p w14:paraId="1983367A" w14:textId="77777777" w:rsidR="006D77B4" w:rsidRPr="00800A00" w:rsidRDefault="006D77B4" w:rsidP="00DA3741">
            <w:pPr>
              <w:autoSpaceDE w:val="0"/>
              <w:autoSpaceDN w:val="0"/>
              <w:adjustRightInd w:val="0"/>
              <w:rPr>
                <w:rFonts w:cs="Arial"/>
                <w:color w:val="000000"/>
                <w:szCs w:val="20"/>
              </w:rPr>
            </w:pPr>
            <w:r>
              <w:rPr>
                <w:rFonts w:cs="Arial"/>
                <w:b/>
                <w:bCs/>
                <w:color w:val="000000"/>
                <w:szCs w:val="20"/>
              </w:rPr>
              <w:t>Project #</w:t>
            </w:r>
            <w:r w:rsidRPr="00800A00">
              <w:rPr>
                <w:rFonts w:cs="Arial"/>
                <w:b/>
                <w:bCs/>
                <w:color w:val="000000"/>
                <w:szCs w:val="20"/>
              </w:rPr>
              <w:t>:</w:t>
            </w:r>
          </w:p>
        </w:tc>
      </w:tr>
      <w:tr w:rsidR="001A17E2" w:rsidRPr="00800A00" w14:paraId="01319886" w14:textId="77777777" w:rsidTr="00D73E53">
        <w:trPr>
          <w:trHeight w:val="2269"/>
        </w:trPr>
        <w:tc>
          <w:tcPr>
            <w:tcW w:w="0" w:type="auto"/>
            <w:gridSpan w:val="3"/>
            <w:shd w:val="clear" w:color="auto" w:fill="auto"/>
          </w:tcPr>
          <w:p w14:paraId="331D716B" w14:textId="77777777" w:rsidR="001A17E2" w:rsidRDefault="001A17E2" w:rsidP="001A17E2">
            <w:pPr>
              <w:autoSpaceDE w:val="0"/>
              <w:autoSpaceDN w:val="0"/>
              <w:adjustRightInd w:val="0"/>
              <w:rPr>
                <w:szCs w:val="20"/>
              </w:rPr>
            </w:pPr>
            <w:r>
              <w:rPr>
                <w:rFonts w:cs="Arial"/>
                <w:b/>
                <w:bCs/>
                <w:color w:val="000000"/>
                <w:szCs w:val="20"/>
              </w:rPr>
              <w:t>General:</w:t>
            </w:r>
          </w:p>
          <w:p w14:paraId="3CC8DF76" w14:textId="56E786DA" w:rsidR="001A17E2" w:rsidRPr="001A17E2" w:rsidRDefault="001A17E2" w:rsidP="001A17E2">
            <w:pPr>
              <w:autoSpaceDE w:val="0"/>
              <w:autoSpaceDN w:val="0"/>
              <w:adjustRightInd w:val="0"/>
              <w:rPr>
                <w:rFonts w:ascii="Helvetica" w:hAnsi="Helvetica" w:cs="Helvetica"/>
                <w:i/>
                <w:color w:val="000000"/>
                <w:szCs w:val="20"/>
              </w:rPr>
            </w:pPr>
            <w:r w:rsidRPr="001A17E2">
              <w:rPr>
                <w:i/>
                <w:szCs w:val="20"/>
              </w:rPr>
              <w:t xml:space="preserve">Describe your firm’s project management approach, quality management practices, and team organization during the performance of Services, </w:t>
            </w:r>
            <w:r w:rsidRPr="001A17E2">
              <w:rPr>
                <w:rFonts w:ascii="Helvetica" w:hAnsi="Helvetica" w:cs="Helvetica"/>
                <w:i/>
                <w:color w:val="000000"/>
                <w:szCs w:val="20"/>
              </w:rPr>
              <w:t>so that the evaluation committee has a clear understanding of the methods the Proponent will use in the delivery of this Project.</w:t>
            </w:r>
            <w:r>
              <w:rPr>
                <w:rFonts w:ascii="Helvetica" w:hAnsi="Helvetica" w:cs="Helvetica"/>
                <w:i/>
                <w:color w:val="000000"/>
                <w:szCs w:val="20"/>
              </w:rPr>
              <w:t xml:space="preserve"> Space provided in this form may not be sufficient.</w:t>
            </w:r>
          </w:p>
        </w:tc>
      </w:tr>
      <w:tr w:rsidR="0076468D" w:rsidRPr="00800A00" w14:paraId="3332CFCF" w14:textId="77777777" w:rsidTr="00D73E53">
        <w:trPr>
          <w:trHeight w:val="2062"/>
        </w:trPr>
        <w:tc>
          <w:tcPr>
            <w:tcW w:w="0" w:type="auto"/>
            <w:gridSpan w:val="3"/>
            <w:shd w:val="clear" w:color="auto" w:fill="auto"/>
          </w:tcPr>
          <w:p w14:paraId="56F33BCE" w14:textId="67A08911" w:rsidR="0076468D" w:rsidRPr="0081684B" w:rsidRDefault="0076468D" w:rsidP="0076468D">
            <w:pPr>
              <w:autoSpaceDE w:val="0"/>
              <w:autoSpaceDN w:val="0"/>
              <w:adjustRightInd w:val="0"/>
              <w:rPr>
                <w:rFonts w:cs="Arial"/>
                <w:bCs/>
                <w:i/>
                <w:color w:val="000000"/>
                <w:szCs w:val="20"/>
              </w:rPr>
            </w:pPr>
            <w:r>
              <w:rPr>
                <w:i/>
                <w:szCs w:val="20"/>
              </w:rPr>
              <w:t xml:space="preserve">Indicate the methodology utilized to capture local </w:t>
            </w:r>
            <w:r w:rsidR="006A4473">
              <w:rPr>
                <w:i/>
                <w:szCs w:val="20"/>
              </w:rPr>
              <w:t>material and construction labour costs</w:t>
            </w:r>
            <w:r>
              <w:rPr>
                <w:i/>
                <w:szCs w:val="20"/>
              </w:rPr>
              <w:t xml:space="preserve">. </w:t>
            </w:r>
          </w:p>
          <w:p w14:paraId="4C4A249A" w14:textId="77777777" w:rsidR="0076468D" w:rsidRDefault="0076468D" w:rsidP="0076468D">
            <w:pPr>
              <w:autoSpaceDE w:val="0"/>
              <w:autoSpaceDN w:val="0"/>
              <w:adjustRightInd w:val="0"/>
              <w:rPr>
                <w:szCs w:val="20"/>
              </w:rPr>
            </w:pPr>
          </w:p>
          <w:p w14:paraId="4D247730" w14:textId="77777777" w:rsidR="0076468D" w:rsidRDefault="0076468D" w:rsidP="0076468D">
            <w:pPr>
              <w:autoSpaceDE w:val="0"/>
              <w:autoSpaceDN w:val="0"/>
              <w:adjustRightInd w:val="0"/>
              <w:rPr>
                <w:szCs w:val="20"/>
              </w:rPr>
            </w:pPr>
          </w:p>
          <w:p w14:paraId="0AFD51AB" w14:textId="77777777" w:rsidR="0076468D" w:rsidRPr="009C577F" w:rsidRDefault="0076468D" w:rsidP="0076468D">
            <w:pPr>
              <w:autoSpaceDE w:val="0"/>
              <w:autoSpaceDN w:val="0"/>
              <w:adjustRightInd w:val="0"/>
              <w:rPr>
                <w:szCs w:val="20"/>
              </w:rPr>
            </w:pPr>
          </w:p>
        </w:tc>
      </w:tr>
      <w:tr w:rsidR="006A4473" w:rsidRPr="00800A00" w14:paraId="49D72255" w14:textId="77777777" w:rsidTr="00D73E53">
        <w:trPr>
          <w:trHeight w:val="2053"/>
        </w:trPr>
        <w:tc>
          <w:tcPr>
            <w:tcW w:w="0" w:type="auto"/>
            <w:gridSpan w:val="3"/>
            <w:shd w:val="clear" w:color="auto" w:fill="auto"/>
          </w:tcPr>
          <w:p w14:paraId="1A5BABB6" w14:textId="6FC92F85" w:rsidR="006A4473" w:rsidRDefault="006A4473" w:rsidP="006A4473">
            <w:pPr>
              <w:autoSpaceDE w:val="0"/>
              <w:autoSpaceDN w:val="0"/>
              <w:adjustRightInd w:val="0"/>
              <w:rPr>
                <w:rFonts w:cs="Arial"/>
                <w:b/>
                <w:bCs/>
                <w:color w:val="000000"/>
                <w:szCs w:val="20"/>
              </w:rPr>
            </w:pPr>
            <w:r w:rsidRPr="0007288B">
              <w:rPr>
                <w:i/>
                <w:szCs w:val="20"/>
              </w:rPr>
              <w:t xml:space="preserve">Indicate the methodology utilized to capture </w:t>
            </w:r>
            <w:r>
              <w:rPr>
                <w:i/>
                <w:szCs w:val="20"/>
              </w:rPr>
              <w:t>the potential effect of construction labour availability / shortages and the other construction activity in and around Winnipeg.</w:t>
            </w:r>
          </w:p>
        </w:tc>
      </w:tr>
      <w:tr w:rsidR="006A4473" w:rsidRPr="00800A00" w14:paraId="12932B70" w14:textId="77777777" w:rsidTr="00D73E53">
        <w:trPr>
          <w:trHeight w:val="1882"/>
        </w:trPr>
        <w:tc>
          <w:tcPr>
            <w:tcW w:w="0" w:type="auto"/>
            <w:gridSpan w:val="3"/>
            <w:shd w:val="clear" w:color="auto" w:fill="auto"/>
          </w:tcPr>
          <w:p w14:paraId="15AC6B0A" w14:textId="4B57BF47" w:rsidR="006A4473" w:rsidRDefault="006A4473" w:rsidP="006A4473">
            <w:pPr>
              <w:autoSpaceDE w:val="0"/>
              <w:autoSpaceDN w:val="0"/>
              <w:adjustRightInd w:val="0"/>
              <w:rPr>
                <w:rFonts w:cs="Arial"/>
                <w:b/>
                <w:bCs/>
                <w:color w:val="000000"/>
                <w:szCs w:val="20"/>
              </w:rPr>
            </w:pPr>
            <w:r w:rsidRPr="0007288B">
              <w:rPr>
                <w:i/>
                <w:szCs w:val="20"/>
              </w:rPr>
              <w:t xml:space="preserve">Indicate the methodology utilized to capture </w:t>
            </w:r>
            <w:r>
              <w:rPr>
                <w:i/>
                <w:szCs w:val="20"/>
              </w:rPr>
              <w:t>winter construction premiums</w:t>
            </w:r>
            <w:r w:rsidRPr="0007288B">
              <w:rPr>
                <w:i/>
                <w:szCs w:val="20"/>
              </w:rPr>
              <w:t xml:space="preserve">. </w:t>
            </w:r>
          </w:p>
        </w:tc>
      </w:tr>
      <w:tr w:rsidR="001A17E2" w:rsidRPr="00800A00" w14:paraId="702857A0" w14:textId="77777777" w:rsidTr="00D73E53">
        <w:trPr>
          <w:trHeight w:val="1891"/>
        </w:trPr>
        <w:tc>
          <w:tcPr>
            <w:tcW w:w="0" w:type="auto"/>
            <w:gridSpan w:val="3"/>
            <w:shd w:val="clear" w:color="auto" w:fill="auto"/>
          </w:tcPr>
          <w:p w14:paraId="64641FE4" w14:textId="6831AB27" w:rsidR="001A17E2" w:rsidRPr="0007288B" w:rsidRDefault="001A17E2" w:rsidP="00BA2F2B">
            <w:pPr>
              <w:autoSpaceDE w:val="0"/>
              <w:autoSpaceDN w:val="0"/>
              <w:adjustRightInd w:val="0"/>
              <w:rPr>
                <w:i/>
                <w:szCs w:val="20"/>
              </w:rPr>
            </w:pPr>
            <w:r>
              <w:rPr>
                <w:i/>
                <w:szCs w:val="20"/>
              </w:rPr>
              <w:t>Indicate the columns and layout</w:t>
            </w:r>
            <w:r w:rsidR="00BA2F2B">
              <w:rPr>
                <w:i/>
                <w:szCs w:val="20"/>
              </w:rPr>
              <w:t xml:space="preserve"> details to be provided in the Construction C</w:t>
            </w:r>
            <w:r>
              <w:rPr>
                <w:i/>
                <w:szCs w:val="20"/>
              </w:rPr>
              <w:t xml:space="preserve">ost </w:t>
            </w:r>
            <w:r w:rsidR="00BA2F2B">
              <w:rPr>
                <w:i/>
                <w:szCs w:val="20"/>
              </w:rPr>
              <w:t>E</w:t>
            </w:r>
            <w:r>
              <w:rPr>
                <w:i/>
                <w:szCs w:val="20"/>
              </w:rPr>
              <w:t xml:space="preserve">stimate </w:t>
            </w:r>
            <w:r w:rsidR="00BA2F2B">
              <w:rPr>
                <w:i/>
                <w:szCs w:val="20"/>
              </w:rPr>
              <w:t>R</w:t>
            </w:r>
            <w:r>
              <w:rPr>
                <w:i/>
                <w:szCs w:val="20"/>
              </w:rPr>
              <w:t>eport.</w:t>
            </w:r>
          </w:p>
        </w:tc>
      </w:tr>
      <w:tr w:rsidR="006D77B4" w:rsidRPr="00800A00" w14:paraId="3AB54C40" w14:textId="77777777" w:rsidTr="001A17E2">
        <w:trPr>
          <w:trHeight w:val="2158"/>
        </w:trPr>
        <w:tc>
          <w:tcPr>
            <w:tcW w:w="0" w:type="auto"/>
            <w:gridSpan w:val="3"/>
            <w:shd w:val="clear" w:color="auto" w:fill="auto"/>
          </w:tcPr>
          <w:p w14:paraId="2DA0C3FA" w14:textId="344CA471" w:rsidR="006D77B4" w:rsidRDefault="006D77B4" w:rsidP="00DA3741">
            <w:pPr>
              <w:autoSpaceDE w:val="0"/>
              <w:autoSpaceDN w:val="0"/>
              <w:adjustRightInd w:val="0"/>
              <w:rPr>
                <w:szCs w:val="20"/>
              </w:rPr>
            </w:pPr>
            <w:r>
              <w:rPr>
                <w:rFonts w:cs="Arial"/>
                <w:b/>
                <w:bCs/>
                <w:color w:val="000000"/>
                <w:szCs w:val="20"/>
              </w:rPr>
              <w:lastRenderedPageBreak/>
              <w:t>Civil Works:</w:t>
            </w:r>
          </w:p>
          <w:p w14:paraId="78F03585" w14:textId="6950230E" w:rsidR="00007E1E" w:rsidRPr="0081684B" w:rsidRDefault="00007E1E" w:rsidP="00007E1E">
            <w:pPr>
              <w:autoSpaceDE w:val="0"/>
              <w:autoSpaceDN w:val="0"/>
              <w:adjustRightInd w:val="0"/>
              <w:rPr>
                <w:rFonts w:cs="Arial"/>
                <w:bCs/>
                <w:i/>
                <w:color w:val="000000"/>
                <w:szCs w:val="20"/>
              </w:rPr>
            </w:pPr>
            <w:r>
              <w:rPr>
                <w:i/>
                <w:szCs w:val="20"/>
              </w:rPr>
              <w:t>Indicate the methodology</w:t>
            </w:r>
            <w:r w:rsidR="00603AD5">
              <w:rPr>
                <w:i/>
                <w:szCs w:val="20"/>
              </w:rPr>
              <w:t>. The</w:t>
            </w:r>
            <w:r>
              <w:rPr>
                <w:i/>
                <w:szCs w:val="20"/>
              </w:rPr>
              <w:t xml:space="preserve"> level of detail </w:t>
            </w:r>
            <w:r w:rsidR="00603AD5">
              <w:rPr>
                <w:i/>
                <w:szCs w:val="20"/>
              </w:rPr>
              <w:t xml:space="preserve">should </w:t>
            </w:r>
            <w:r>
              <w:rPr>
                <w:i/>
                <w:szCs w:val="20"/>
              </w:rPr>
              <w:t>inclu</w:t>
            </w:r>
            <w:r w:rsidR="00603AD5">
              <w:rPr>
                <w:i/>
                <w:szCs w:val="20"/>
              </w:rPr>
              <w:t>de the</w:t>
            </w:r>
            <w:r>
              <w:rPr>
                <w:i/>
                <w:szCs w:val="20"/>
              </w:rPr>
              <w:t xml:space="preserve"> estimated number of costing lines for each </w:t>
            </w:r>
            <w:r w:rsidR="00AB2BBC">
              <w:rPr>
                <w:i/>
                <w:szCs w:val="20"/>
              </w:rPr>
              <w:t>P</w:t>
            </w:r>
            <w:r>
              <w:rPr>
                <w:i/>
                <w:szCs w:val="20"/>
              </w:rPr>
              <w:t>roject and source of the cost values.</w:t>
            </w:r>
          </w:p>
          <w:p w14:paraId="0B8B0F3C" w14:textId="77777777" w:rsidR="006D77B4" w:rsidRDefault="006D77B4" w:rsidP="00DA3741">
            <w:pPr>
              <w:autoSpaceDE w:val="0"/>
              <w:autoSpaceDN w:val="0"/>
              <w:adjustRightInd w:val="0"/>
              <w:rPr>
                <w:szCs w:val="20"/>
              </w:rPr>
            </w:pPr>
          </w:p>
          <w:p w14:paraId="18CA9D36" w14:textId="77777777" w:rsidR="006D77B4" w:rsidRDefault="006D77B4" w:rsidP="00DA3741">
            <w:pPr>
              <w:autoSpaceDE w:val="0"/>
              <w:autoSpaceDN w:val="0"/>
              <w:adjustRightInd w:val="0"/>
              <w:rPr>
                <w:szCs w:val="20"/>
              </w:rPr>
            </w:pPr>
          </w:p>
          <w:p w14:paraId="2FFDE7E0" w14:textId="77777777" w:rsidR="006D77B4" w:rsidRPr="009C577F" w:rsidRDefault="006D77B4" w:rsidP="00DA3741">
            <w:pPr>
              <w:autoSpaceDE w:val="0"/>
              <w:autoSpaceDN w:val="0"/>
              <w:adjustRightInd w:val="0"/>
              <w:rPr>
                <w:szCs w:val="20"/>
              </w:rPr>
            </w:pPr>
          </w:p>
        </w:tc>
      </w:tr>
      <w:tr w:rsidR="006D77B4" w:rsidRPr="00800A00" w14:paraId="55CE675D" w14:textId="77777777" w:rsidTr="001A17E2">
        <w:trPr>
          <w:trHeight w:val="2025"/>
        </w:trPr>
        <w:tc>
          <w:tcPr>
            <w:tcW w:w="0" w:type="auto"/>
            <w:gridSpan w:val="3"/>
            <w:shd w:val="clear" w:color="auto" w:fill="auto"/>
          </w:tcPr>
          <w:p w14:paraId="583AFEDA" w14:textId="102FDDA6" w:rsidR="006D77B4" w:rsidRPr="00800A00" w:rsidRDefault="006D77B4" w:rsidP="00DA3741">
            <w:pPr>
              <w:autoSpaceDE w:val="0"/>
              <w:autoSpaceDN w:val="0"/>
              <w:adjustRightInd w:val="0"/>
              <w:rPr>
                <w:rFonts w:cs="Arial"/>
                <w:b/>
                <w:bCs/>
                <w:color w:val="000000"/>
                <w:szCs w:val="20"/>
              </w:rPr>
            </w:pPr>
            <w:r>
              <w:rPr>
                <w:rFonts w:cs="Arial"/>
                <w:b/>
                <w:bCs/>
                <w:color w:val="000000"/>
                <w:szCs w:val="20"/>
              </w:rPr>
              <w:t>Structural Works</w:t>
            </w:r>
            <w:r w:rsidRPr="00800A00">
              <w:rPr>
                <w:rFonts w:cs="Arial"/>
                <w:b/>
                <w:bCs/>
                <w:color w:val="000000"/>
                <w:szCs w:val="20"/>
              </w:rPr>
              <w:t>:</w:t>
            </w:r>
          </w:p>
          <w:p w14:paraId="53B9E4FC" w14:textId="23DB9AC1"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1CDFEE87" w14:textId="77777777" w:rsidR="006D77B4" w:rsidRPr="0081684B" w:rsidRDefault="006D77B4" w:rsidP="00DA3741">
            <w:pPr>
              <w:autoSpaceDE w:val="0"/>
              <w:autoSpaceDN w:val="0"/>
              <w:adjustRightInd w:val="0"/>
              <w:rPr>
                <w:rFonts w:cs="Arial"/>
                <w:i/>
                <w:color w:val="000000"/>
                <w:szCs w:val="20"/>
              </w:rPr>
            </w:pPr>
          </w:p>
        </w:tc>
      </w:tr>
      <w:tr w:rsidR="00D738A1" w:rsidRPr="00800A00" w14:paraId="69FCCDCE" w14:textId="77777777" w:rsidTr="001A17E2">
        <w:trPr>
          <w:trHeight w:val="2025"/>
        </w:trPr>
        <w:tc>
          <w:tcPr>
            <w:tcW w:w="0" w:type="auto"/>
            <w:gridSpan w:val="3"/>
            <w:shd w:val="clear" w:color="auto" w:fill="auto"/>
          </w:tcPr>
          <w:p w14:paraId="40712D47" w14:textId="60ABD255" w:rsidR="00D738A1" w:rsidRPr="00800A00" w:rsidRDefault="00D738A1" w:rsidP="00D738A1">
            <w:pPr>
              <w:autoSpaceDE w:val="0"/>
              <w:autoSpaceDN w:val="0"/>
              <w:adjustRightInd w:val="0"/>
              <w:rPr>
                <w:rFonts w:cs="Arial"/>
                <w:b/>
                <w:bCs/>
                <w:color w:val="000000"/>
                <w:szCs w:val="20"/>
              </w:rPr>
            </w:pPr>
            <w:r>
              <w:rPr>
                <w:rFonts w:cs="Arial"/>
                <w:b/>
                <w:bCs/>
                <w:color w:val="000000"/>
                <w:szCs w:val="20"/>
              </w:rPr>
              <w:t>Temporary Construction Works</w:t>
            </w:r>
            <w:r w:rsidRPr="00800A00">
              <w:rPr>
                <w:rFonts w:cs="Arial"/>
                <w:b/>
                <w:bCs/>
                <w:color w:val="000000"/>
                <w:szCs w:val="20"/>
              </w:rPr>
              <w:t>:</w:t>
            </w:r>
          </w:p>
          <w:p w14:paraId="22F46707" w14:textId="59A8C999"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29C0F17B" w14:textId="77777777" w:rsidR="00D738A1" w:rsidRPr="0081684B" w:rsidRDefault="00D738A1" w:rsidP="00D738A1">
            <w:pPr>
              <w:autoSpaceDE w:val="0"/>
              <w:autoSpaceDN w:val="0"/>
              <w:adjustRightInd w:val="0"/>
              <w:rPr>
                <w:rFonts w:cs="Arial"/>
                <w:i/>
                <w:color w:val="000000"/>
                <w:szCs w:val="20"/>
              </w:rPr>
            </w:pPr>
          </w:p>
        </w:tc>
      </w:tr>
      <w:tr w:rsidR="006D77B4" w:rsidRPr="00800A00" w14:paraId="34AF5063" w14:textId="77777777" w:rsidTr="001A17E2">
        <w:trPr>
          <w:trHeight w:val="1358"/>
        </w:trPr>
        <w:tc>
          <w:tcPr>
            <w:tcW w:w="0" w:type="auto"/>
            <w:gridSpan w:val="3"/>
            <w:shd w:val="clear" w:color="auto" w:fill="auto"/>
          </w:tcPr>
          <w:p w14:paraId="6A604F12" w14:textId="67ADFB53" w:rsidR="006D77B4" w:rsidRPr="0081684B" w:rsidRDefault="00111E7C" w:rsidP="00DA3741">
            <w:pPr>
              <w:autoSpaceDE w:val="0"/>
              <w:autoSpaceDN w:val="0"/>
              <w:adjustRightInd w:val="0"/>
              <w:rPr>
                <w:b/>
                <w:szCs w:val="20"/>
              </w:rPr>
            </w:pPr>
            <w:r>
              <w:rPr>
                <w:rFonts w:cs="Arial"/>
                <w:b/>
                <w:bCs/>
                <w:color w:val="000000"/>
                <w:szCs w:val="20"/>
              </w:rPr>
              <w:t>Building / Architectural</w:t>
            </w:r>
            <w:r w:rsidR="006D77B4">
              <w:rPr>
                <w:rFonts w:cs="Arial"/>
                <w:b/>
                <w:bCs/>
                <w:color w:val="000000"/>
                <w:szCs w:val="20"/>
              </w:rPr>
              <w:t>:</w:t>
            </w:r>
          </w:p>
          <w:p w14:paraId="152133F0" w14:textId="40ADB01A"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54B001E7" w14:textId="77777777" w:rsidR="006D77B4" w:rsidRPr="00800A00" w:rsidRDefault="006D77B4" w:rsidP="00DA3741">
            <w:pPr>
              <w:autoSpaceDE w:val="0"/>
              <w:autoSpaceDN w:val="0"/>
              <w:adjustRightInd w:val="0"/>
              <w:rPr>
                <w:rFonts w:cs="Arial"/>
                <w:b/>
                <w:bCs/>
                <w:color w:val="000000"/>
                <w:szCs w:val="20"/>
              </w:rPr>
            </w:pPr>
            <w:r w:rsidRPr="00800A00">
              <w:rPr>
                <w:rFonts w:cs="Arial"/>
                <w:b/>
                <w:bCs/>
                <w:color w:val="000000"/>
                <w:szCs w:val="20"/>
              </w:rPr>
              <w:t xml:space="preserve">    </w:t>
            </w:r>
          </w:p>
          <w:p w14:paraId="7F45DA4C" w14:textId="77777777" w:rsidR="006D77B4" w:rsidRDefault="006D77B4" w:rsidP="00DA3741">
            <w:pPr>
              <w:autoSpaceDE w:val="0"/>
              <w:autoSpaceDN w:val="0"/>
              <w:adjustRightInd w:val="0"/>
              <w:rPr>
                <w:rFonts w:cs="Arial"/>
                <w:color w:val="000000"/>
                <w:szCs w:val="20"/>
              </w:rPr>
            </w:pPr>
          </w:p>
          <w:p w14:paraId="35D49E94" w14:textId="77777777" w:rsidR="006D77B4" w:rsidRDefault="006D77B4" w:rsidP="00DA3741">
            <w:pPr>
              <w:autoSpaceDE w:val="0"/>
              <w:autoSpaceDN w:val="0"/>
              <w:adjustRightInd w:val="0"/>
              <w:rPr>
                <w:rFonts w:cs="Arial"/>
                <w:color w:val="000000"/>
                <w:szCs w:val="20"/>
              </w:rPr>
            </w:pPr>
          </w:p>
          <w:p w14:paraId="38D46F1B" w14:textId="77777777" w:rsidR="006D77B4" w:rsidRDefault="006D77B4" w:rsidP="00DA3741">
            <w:pPr>
              <w:autoSpaceDE w:val="0"/>
              <w:autoSpaceDN w:val="0"/>
              <w:adjustRightInd w:val="0"/>
              <w:rPr>
                <w:rFonts w:cs="Arial"/>
                <w:color w:val="000000"/>
                <w:szCs w:val="20"/>
              </w:rPr>
            </w:pPr>
          </w:p>
          <w:p w14:paraId="48B72265" w14:textId="77777777" w:rsidR="006D77B4" w:rsidRPr="00800A00" w:rsidRDefault="006D77B4" w:rsidP="00DA3741">
            <w:pPr>
              <w:autoSpaceDE w:val="0"/>
              <w:autoSpaceDN w:val="0"/>
              <w:adjustRightInd w:val="0"/>
              <w:rPr>
                <w:rFonts w:cs="Arial"/>
                <w:color w:val="000000"/>
                <w:szCs w:val="20"/>
              </w:rPr>
            </w:pPr>
          </w:p>
        </w:tc>
      </w:tr>
      <w:tr w:rsidR="006D77B4" w:rsidRPr="00800A00" w14:paraId="374744C2" w14:textId="77777777" w:rsidTr="001A17E2">
        <w:trPr>
          <w:trHeight w:val="1358"/>
        </w:trPr>
        <w:tc>
          <w:tcPr>
            <w:tcW w:w="0" w:type="auto"/>
            <w:gridSpan w:val="3"/>
            <w:shd w:val="clear" w:color="auto" w:fill="auto"/>
          </w:tcPr>
          <w:p w14:paraId="44ABBBAF" w14:textId="5058BFF4" w:rsidR="006D77B4" w:rsidRPr="0081684B" w:rsidRDefault="00111E7C" w:rsidP="00DA3741">
            <w:pPr>
              <w:autoSpaceDE w:val="0"/>
              <w:autoSpaceDN w:val="0"/>
              <w:adjustRightInd w:val="0"/>
              <w:rPr>
                <w:b/>
                <w:szCs w:val="20"/>
              </w:rPr>
            </w:pPr>
            <w:r>
              <w:rPr>
                <w:rFonts w:cs="Arial"/>
                <w:b/>
                <w:bCs/>
                <w:color w:val="000000"/>
                <w:szCs w:val="20"/>
              </w:rPr>
              <w:t>Process Mechanical</w:t>
            </w:r>
            <w:r w:rsidR="006D77B4">
              <w:rPr>
                <w:rFonts w:cs="Arial"/>
                <w:b/>
                <w:bCs/>
                <w:color w:val="000000"/>
                <w:szCs w:val="20"/>
              </w:rPr>
              <w:t>:</w:t>
            </w:r>
          </w:p>
          <w:p w14:paraId="35D24119" w14:textId="41DE9DC9"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7CDA7BA0" w14:textId="77777777" w:rsidR="006D77B4" w:rsidRPr="00800A00" w:rsidRDefault="006D77B4" w:rsidP="00DA3741">
            <w:pPr>
              <w:autoSpaceDE w:val="0"/>
              <w:autoSpaceDN w:val="0"/>
              <w:adjustRightInd w:val="0"/>
              <w:rPr>
                <w:rFonts w:cs="Arial"/>
                <w:b/>
                <w:bCs/>
                <w:color w:val="000000"/>
                <w:szCs w:val="20"/>
              </w:rPr>
            </w:pPr>
            <w:r w:rsidRPr="00800A00">
              <w:rPr>
                <w:rFonts w:cs="Arial"/>
                <w:b/>
                <w:bCs/>
                <w:color w:val="000000"/>
                <w:szCs w:val="20"/>
              </w:rPr>
              <w:t xml:space="preserve">    </w:t>
            </w:r>
          </w:p>
          <w:p w14:paraId="64C5AF78" w14:textId="77777777" w:rsidR="006D77B4" w:rsidRDefault="006D77B4" w:rsidP="00DA3741">
            <w:pPr>
              <w:autoSpaceDE w:val="0"/>
              <w:autoSpaceDN w:val="0"/>
              <w:adjustRightInd w:val="0"/>
              <w:rPr>
                <w:rFonts w:cs="Arial"/>
                <w:color w:val="000000"/>
                <w:szCs w:val="20"/>
              </w:rPr>
            </w:pPr>
          </w:p>
          <w:p w14:paraId="0EE982A9" w14:textId="77777777" w:rsidR="006D77B4" w:rsidRDefault="006D77B4" w:rsidP="00DA3741">
            <w:pPr>
              <w:autoSpaceDE w:val="0"/>
              <w:autoSpaceDN w:val="0"/>
              <w:adjustRightInd w:val="0"/>
              <w:rPr>
                <w:rFonts w:cs="Arial"/>
                <w:color w:val="000000"/>
                <w:szCs w:val="20"/>
              </w:rPr>
            </w:pPr>
          </w:p>
          <w:p w14:paraId="2F464EBC" w14:textId="77777777" w:rsidR="006D77B4" w:rsidRPr="00800A00" w:rsidRDefault="006D77B4" w:rsidP="00DA3741">
            <w:pPr>
              <w:autoSpaceDE w:val="0"/>
              <w:autoSpaceDN w:val="0"/>
              <w:adjustRightInd w:val="0"/>
              <w:rPr>
                <w:rFonts w:cs="Arial"/>
                <w:color w:val="000000"/>
                <w:szCs w:val="20"/>
              </w:rPr>
            </w:pPr>
          </w:p>
        </w:tc>
      </w:tr>
      <w:tr w:rsidR="00111E7C" w:rsidRPr="00800A00" w14:paraId="1DD08444" w14:textId="77777777" w:rsidTr="001A17E2">
        <w:trPr>
          <w:trHeight w:val="1358"/>
        </w:trPr>
        <w:tc>
          <w:tcPr>
            <w:tcW w:w="0" w:type="auto"/>
            <w:gridSpan w:val="3"/>
            <w:shd w:val="clear" w:color="auto" w:fill="auto"/>
          </w:tcPr>
          <w:p w14:paraId="1EF36502" w14:textId="5D8DEE44" w:rsidR="00111E7C" w:rsidRPr="0081684B" w:rsidRDefault="00111E7C" w:rsidP="00111E7C">
            <w:pPr>
              <w:autoSpaceDE w:val="0"/>
              <w:autoSpaceDN w:val="0"/>
              <w:adjustRightInd w:val="0"/>
              <w:rPr>
                <w:b/>
                <w:szCs w:val="20"/>
              </w:rPr>
            </w:pPr>
            <w:r>
              <w:rPr>
                <w:rFonts w:cs="Arial"/>
                <w:b/>
                <w:bCs/>
                <w:color w:val="000000"/>
                <w:szCs w:val="20"/>
              </w:rPr>
              <w:t>Building Mechanical:</w:t>
            </w:r>
          </w:p>
          <w:p w14:paraId="5E183DC9" w14:textId="0CAE64BB"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3AAED911" w14:textId="77777777" w:rsidR="00111E7C" w:rsidRPr="00800A00" w:rsidRDefault="00111E7C" w:rsidP="00111E7C">
            <w:pPr>
              <w:autoSpaceDE w:val="0"/>
              <w:autoSpaceDN w:val="0"/>
              <w:adjustRightInd w:val="0"/>
              <w:rPr>
                <w:rFonts w:cs="Arial"/>
                <w:b/>
                <w:bCs/>
                <w:color w:val="000000"/>
                <w:szCs w:val="20"/>
              </w:rPr>
            </w:pPr>
            <w:r w:rsidRPr="00800A00">
              <w:rPr>
                <w:rFonts w:cs="Arial"/>
                <w:b/>
                <w:bCs/>
                <w:color w:val="000000"/>
                <w:szCs w:val="20"/>
              </w:rPr>
              <w:t xml:space="preserve">    </w:t>
            </w:r>
          </w:p>
          <w:p w14:paraId="60CA2FC6" w14:textId="77777777" w:rsidR="00111E7C" w:rsidRDefault="00111E7C" w:rsidP="00111E7C">
            <w:pPr>
              <w:autoSpaceDE w:val="0"/>
              <w:autoSpaceDN w:val="0"/>
              <w:adjustRightInd w:val="0"/>
              <w:rPr>
                <w:rFonts w:cs="Arial"/>
                <w:color w:val="000000"/>
                <w:szCs w:val="20"/>
              </w:rPr>
            </w:pPr>
          </w:p>
          <w:p w14:paraId="4797AD86" w14:textId="77777777" w:rsidR="00111E7C" w:rsidRDefault="00111E7C" w:rsidP="00111E7C">
            <w:pPr>
              <w:autoSpaceDE w:val="0"/>
              <w:autoSpaceDN w:val="0"/>
              <w:adjustRightInd w:val="0"/>
              <w:rPr>
                <w:rFonts w:cs="Arial"/>
                <w:color w:val="000000"/>
                <w:szCs w:val="20"/>
              </w:rPr>
            </w:pPr>
          </w:p>
          <w:p w14:paraId="20E8CB6B" w14:textId="77777777" w:rsidR="00111E7C" w:rsidRPr="00800A00" w:rsidRDefault="00111E7C" w:rsidP="00111E7C">
            <w:pPr>
              <w:autoSpaceDE w:val="0"/>
              <w:autoSpaceDN w:val="0"/>
              <w:adjustRightInd w:val="0"/>
              <w:rPr>
                <w:rFonts w:cs="Arial"/>
                <w:color w:val="000000"/>
                <w:szCs w:val="20"/>
              </w:rPr>
            </w:pPr>
          </w:p>
        </w:tc>
      </w:tr>
      <w:tr w:rsidR="00111E7C" w:rsidRPr="00800A00" w14:paraId="44319FBE" w14:textId="77777777" w:rsidTr="001A17E2">
        <w:trPr>
          <w:trHeight w:val="1358"/>
        </w:trPr>
        <w:tc>
          <w:tcPr>
            <w:tcW w:w="0" w:type="auto"/>
            <w:gridSpan w:val="3"/>
            <w:shd w:val="clear" w:color="auto" w:fill="auto"/>
          </w:tcPr>
          <w:p w14:paraId="56130FD4" w14:textId="185C1B1B" w:rsidR="00111E7C" w:rsidRPr="0081684B" w:rsidRDefault="00111E7C" w:rsidP="00111E7C">
            <w:pPr>
              <w:autoSpaceDE w:val="0"/>
              <w:autoSpaceDN w:val="0"/>
              <w:adjustRightInd w:val="0"/>
              <w:rPr>
                <w:b/>
                <w:szCs w:val="20"/>
              </w:rPr>
            </w:pPr>
            <w:r>
              <w:rPr>
                <w:rFonts w:cs="Arial"/>
                <w:b/>
                <w:bCs/>
                <w:color w:val="000000"/>
                <w:szCs w:val="20"/>
              </w:rPr>
              <w:t>Electrical:</w:t>
            </w:r>
          </w:p>
          <w:p w14:paraId="289B8DB1" w14:textId="553825A7"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3B429E1D" w14:textId="77777777" w:rsidR="00603AD5" w:rsidRDefault="00603AD5" w:rsidP="00111E7C">
            <w:pPr>
              <w:autoSpaceDE w:val="0"/>
              <w:autoSpaceDN w:val="0"/>
              <w:adjustRightInd w:val="0"/>
              <w:rPr>
                <w:rFonts w:cs="Arial"/>
                <w:b/>
                <w:bCs/>
                <w:color w:val="000000"/>
                <w:szCs w:val="20"/>
              </w:rPr>
            </w:pPr>
          </w:p>
          <w:p w14:paraId="745EF384" w14:textId="77777777" w:rsidR="00111E7C" w:rsidRPr="00800A00" w:rsidRDefault="00111E7C" w:rsidP="00111E7C">
            <w:pPr>
              <w:autoSpaceDE w:val="0"/>
              <w:autoSpaceDN w:val="0"/>
              <w:adjustRightInd w:val="0"/>
              <w:rPr>
                <w:rFonts w:cs="Arial"/>
                <w:b/>
                <w:bCs/>
                <w:color w:val="000000"/>
                <w:szCs w:val="20"/>
              </w:rPr>
            </w:pPr>
            <w:r w:rsidRPr="00800A00">
              <w:rPr>
                <w:rFonts w:cs="Arial"/>
                <w:b/>
                <w:bCs/>
                <w:color w:val="000000"/>
                <w:szCs w:val="20"/>
              </w:rPr>
              <w:t xml:space="preserve">    </w:t>
            </w:r>
          </w:p>
          <w:p w14:paraId="79B1148C" w14:textId="77777777" w:rsidR="00111E7C" w:rsidRDefault="00111E7C" w:rsidP="00111E7C">
            <w:pPr>
              <w:autoSpaceDE w:val="0"/>
              <w:autoSpaceDN w:val="0"/>
              <w:adjustRightInd w:val="0"/>
              <w:rPr>
                <w:rFonts w:cs="Arial"/>
                <w:color w:val="000000"/>
                <w:szCs w:val="20"/>
              </w:rPr>
            </w:pPr>
          </w:p>
          <w:p w14:paraId="196E39F8" w14:textId="77777777" w:rsidR="00111E7C" w:rsidRDefault="00111E7C" w:rsidP="00111E7C">
            <w:pPr>
              <w:autoSpaceDE w:val="0"/>
              <w:autoSpaceDN w:val="0"/>
              <w:adjustRightInd w:val="0"/>
              <w:rPr>
                <w:rFonts w:cs="Arial"/>
                <w:color w:val="000000"/>
                <w:szCs w:val="20"/>
              </w:rPr>
            </w:pPr>
          </w:p>
          <w:p w14:paraId="34B2A35B" w14:textId="77777777" w:rsidR="00111E7C" w:rsidRPr="00800A00" w:rsidRDefault="00111E7C" w:rsidP="00111E7C">
            <w:pPr>
              <w:autoSpaceDE w:val="0"/>
              <w:autoSpaceDN w:val="0"/>
              <w:adjustRightInd w:val="0"/>
              <w:rPr>
                <w:rFonts w:cs="Arial"/>
                <w:color w:val="000000"/>
                <w:szCs w:val="20"/>
              </w:rPr>
            </w:pPr>
          </w:p>
        </w:tc>
      </w:tr>
      <w:tr w:rsidR="006D77B4" w:rsidRPr="00800A00" w14:paraId="383E6A99" w14:textId="77777777" w:rsidTr="001A17E2">
        <w:trPr>
          <w:cantSplit/>
          <w:trHeight w:hRule="exact" w:val="1997"/>
        </w:trPr>
        <w:tc>
          <w:tcPr>
            <w:tcW w:w="0" w:type="auto"/>
            <w:gridSpan w:val="3"/>
            <w:shd w:val="clear" w:color="auto" w:fill="auto"/>
          </w:tcPr>
          <w:p w14:paraId="4425A4BD" w14:textId="3AF4CBC9" w:rsidR="006D77B4" w:rsidRDefault="00111E7C" w:rsidP="00DA3741">
            <w:pPr>
              <w:autoSpaceDE w:val="0"/>
              <w:autoSpaceDN w:val="0"/>
              <w:adjustRightInd w:val="0"/>
              <w:rPr>
                <w:i/>
                <w:szCs w:val="20"/>
              </w:rPr>
            </w:pPr>
            <w:r>
              <w:rPr>
                <w:b/>
                <w:szCs w:val="20"/>
              </w:rPr>
              <w:lastRenderedPageBreak/>
              <w:t>Automation Works:</w:t>
            </w:r>
          </w:p>
          <w:p w14:paraId="05B8A1AB" w14:textId="0EA8587B"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732DAD77" w14:textId="77777777" w:rsidR="006D77B4" w:rsidRDefault="006D77B4" w:rsidP="00DA3741">
            <w:pPr>
              <w:autoSpaceDE w:val="0"/>
              <w:autoSpaceDN w:val="0"/>
              <w:adjustRightInd w:val="0"/>
              <w:rPr>
                <w:i/>
                <w:szCs w:val="20"/>
              </w:rPr>
            </w:pPr>
          </w:p>
          <w:p w14:paraId="3A64A105" w14:textId="77777777" w:rsidR="006D77B4" w:rsidRDefault="006D77B4" w:rsidP="00DA3741">
            <w:pPr>
              <w:autoSpaceDE w:val="0"/>
              <w:autoSpaceDN w:val="0"/>
              <w:adjustRightInd w:val="0"/>
              <w:rPr>
                <w:i/>
                <w:szCs w:val="20"/>
              </w:rPr>
            </w:pPr>
          </w:p>
          <w:p w14:paraId="41822125" w14:textId="77777777" w:rsidR="006D77B4" w:rsidRPr="00800A00" w:rsidRDefault="006D77B4" w:rsidP="00DA3741">
            <w:pPr>
              <w:autoSpaceDE w:val="0"/>
              <w:autoSpaceDN w:val="0"/>
              <w:adjustRightInd w:val="0"/>
              <w:rPr>
                <w:rFonts w:cs="Arial"/>
                <w:color w:val="000000"/>
                <w:szCs w:val="20"/>
              </w:rPr>
            </w:pPr>
          </w:p>
        </w:tc>
      </w:tr>
      <w:tr w:rsidR="00C768B1" w:rsidRPr="00800A00" w14:paraId="0FD227A5" w14:textId="77777777" w:rsidTr="001A17E2">
        <w:trPr>
          <w:cantSplit/>
          <w:trHeight w:hRule="exact" w:val="1997"/>
        </w:trPr>
        <w:tc>
          <w:tcPr>
            <w:tcW w:w="0" w:type="auto"/>
            <w:gridSpan w:val="3"/>
            <w:shd w:val="clear" w:color="auto" w:fill="auto"/>
          </w:tcPr>
          <w:p w14:paraId="029B0A1C" w14:textId="77777777" w:rsidR="00C768B1" w:rsidRDefault="00C768B1" w:rsidP="00C768B1">
            <w:pPr>
              <w:autoSpaceDE w:val="0"/>
              <w:autoSpaceDN w:val="0"/>
              <w:adjustRightInd w:val="0"/>
              <w:rPr>
                <w:b/>
                <w:szCs w:val="20"/>
              </w:rPr>
            </w:pPr>
            <w:r>
              <w:rPr>
                <w:b/>
                <w:szCs w:val="20"/>
              </w:rPr>
              <w:t>NEWPCC Power Supply Upgrade Project:</w:t>
            </w:r>
          </w:p>
          <w:p w14:paraId="10DF742B" w14:textId="77777777" w:rsidR="00C768B1" w:rsidRPr="0081684B" w:rsidRDefault="00C768B1" w:rsidP="00C768B1">
            <w:pPr>
              <w:autoSpaceDE w:val="0"/>
              <w:autoSpaceDN w:val="0"/>
              <w:adjustRightInd w:val="0"/>
              <w:rPr>
                <w:rFonts w:cs="Arial"/>
                <w:bCs/>
                <w:i/>
                <w:color w:val="000000"/>
                <w:szCs w:val="20"/>
              </w:rPr>
            </w:pPr>
            <w:r>
              <w:rPr>
                <w:i/>
                <w:szCs w:val="20"/>
              </w:rPr>
              <w:t xml:space="preserve">Indicate any additional specific methodology’s proposed for the NEWPCC Power Supply Upgrade Project that </w:t>
            </w:r>
            <w:proofErr w:type="gramStart"/>
            <w:r>
              <w:rPr>
                <w:i/>
                <w:szCs w:val="20"/>
              </w:rPr>
              <w:t>are</w:t>
            </w:r>
            <w:proofErr w:type="gramEnd"/>
            <w:r>
              <w:rPr>
                <w:i/>
                <w:szCs w:val="20"/>
              </w:rPr>
              <w:t xml:space="preserve"> in addition to the methodology proposed above.</w:t>
            </w:r>
          </w:p>
          <w:p w14:paraId="67785E9A" w14:textId="77777777" w:rsidR="00C768B1" w:rsidRDefault="00C768B1" w:rsidP="00C768B1">
            <w:pPr>
              <w:autoSpaceDE w:val="0"/>
              <w:autoSpaceDN w:val="0"/>
              <w:adjustRightInd w:val="0"/>
              <w:rPr>
                <w:b/>
                <w:szCs w:val="20"/>
              </w:rPr>
            </w:pPr>
          </w:p>
        </w:tc>
      </w:tr>
      <w:tr w:rsidR="00C768B1" w:rsidRPr="00800A00" w14:paraId="22EB4595" w14:textId="77777777" w:rsidTr="001A17E2">
        <w:trPr>
          <w:cantSplit/>
          <w:trHeight w:hRule="exact" w:val="1997"/>
        </w:trPr>
        <w:tc>
          <w:tcPr>
            <w:tcW w:w="0" w:type="auto"/>
            <w:gridSpan w:val="3"/>
            <w:shd w:val="clear" w:color="auto" w:fill="auto"/>
          </w:tcPr>
          <w:p w14:paraId="0C47956C" w14:textId="77777777" w:rsidR="00C768B1" w:rsidRDefault="00C768B1" w:rsidP="00C768B1">
            <w:pPr>
              <w:autoSpaceDE w:val="0"/>
              <w:autoSpaceDN w:val="0"/>
              <w:adjustRightInd w:val="0"/>
              <w:rPr>
                <w:b/>
                <w:szCs w:val="20"/>
              </w:rPr>
            </w:pPr>
            <w:r>
              <w:rPr>
                <w:b/>
                <w:szCs w:val="20"/>
              </w:rPr>
              <w:t>WEWPCC Effluent Monitoring Station Project:</w:t>
            </w:r>
          </w:p>
          <w:p w14:paraId="313C17B8" w14:textId="4300D484" w:rsidR="00C768B1" w:rsidRPr="0081684B" w:rsidRDefault="00C768B1" w:rsidP="00C768B1">
            <w:pPr>
              <w:autoSpaceDE w:val="0"/>
              <w:autoSpaceDN w:val="0"/>
              <w:adjustRightInd w:val="0"/>
              <w:rPr>
                <w:rFonts w:cs="Arial"/>
                <w:bCs/>
                <w:i/>
                <w:color w:val="000000"/>
                <w:szCs w:val="20"/>
              </w:rPr>
            </w:pPr>
            <w:r>
              <w:rPr>
                <w:i/>
                <w:szCs w:val="20"/>
              </w:rPr>
              <w:t xml:space="preserve">Indicate any additional specific methodology’s proposed for the WEWPCC Effluent Monitoring Station Project that </w:t>
            </w:r>
            <w:proofErr w:type="gramStart"/>
            <w:r>
              <w:rPr>
                <w:i/>
                <w:szCs w:val="20"/>
              </w:rPr>
              <w:t>are</w:t>
            </w:r>
            <w:proofErr w:type="gramEnd"/>
            <w:r>
              <w:rPr>
                <w:i/>
                <w:szCs w:val="20"/>
              </w:rPr>
              <w:t xml:space="preserve"> in addition to the methodology proposed above.</w:t>
            </w:r>
          </w:p>
          <w:p w14:paraId="6966AC42" w14:textId="77777777" w:rsidR="00C768B1" w:rsidRDefault="00C768B1" w:rsidP="00C768B1">
            <w:pPr>
              <w:autoSpaceDE w:val="0"/>
              <w:autoSpaceDN w:val="0"/>
              <w:adjustRightInd w:val="0"/>
              <w:rPr>
                <w:b/>
                <w:szCs w:val="20"/>
              </w:rPr>
            </w:pPr>
          </w:p>
        </w:tc>
      </w:tr>
      <w:tr w:rsidR="001A17E2" w:rsidRPr="00800A00" w14:paraId="7F9FCE9D" w14:textId="77777777" w:rsidTr="00D73E53">
        <w:trPr>
          <w:cantSplit/>
          <w:trHeight w:hRule="exact" w:val="1997"/>
        </w:trPr>
        <w:tc>
          <w:tcPr>
            <w:tcW w:w="0" w:type="auto"/>
            <w:gridSpan w:val="3"/>
            <w:tcBorders>
              <w:bottom w:val="single" w:sz="4" w:space="0" w:color="auto"/>
            </w:tcBorders>
            <w:shd w:val="clear" w:color="auto" w:fill="auto"/>
          </w:tcPr>
          <w:p w14:paraId="03F05A9C" w14:textId="36D0BA16" w:rsidR="009422D5" w:rsidRPr="009422D5" w:rsidRDefault="009422D5" w:rsidP="00D73E53">
            <w:pPr>
              <w:pStyle w:val="ClauseList"/>
              <w:numPr>
                <w:ilvl w:val="0"/>
                <w:numId w:val="0"/>
              </w:numPr>
              <w:spacing w:before="0"/>
              <w:rPr>
                <w:rFonts w:cs="Arial"/>
                <w:b/>
                <w:color w:val="000000"/>
                <w:szCs w:val="20"/>
                <w:lang w:val="en-US"/>
              </w:rPr>
            </w:pPr>
            <w:r w:rsidRPr="009422D5">
              <w:rPr>
                <w:rFonts w:cs="Arial"/>
                <w:b/>
                <w:color w:val="000000"/>
                <w:szCs w:val="20"/>
                <w:lang w:val="en-US"/>
              </w:rPr>
              <w:t>Other:</w:t>
            </w:r>
          </w:p>
          <w:p w14:paraId="7604E97B" w14:textId="3BEF9DF4" w:rsidR="005936CB" w:rsidRPr="00BA2F2B" w:rsidRDefault="005936CB" w:rsidP="00D73E53">
            <w:pPr>
              <w:pStyle w:val="ClauseList"/>
              <w:numPr>
                <w:ilvl w:val="0"/>
                <w:numId w:val="0"/>
              </w:numPr>
              <w:spacing w:before="0"/>
              <w:rPr>
                <w:i/>
              </w:rPr>
            </w:pPr>
            <w:r w:rsidRPr="00BA2F2B">
              <w:rPr>
                <w:rFonts w:cs="Arial"/>
                <w:i/>
                <w:color w:val="000000"/>
                <w:szCs w:val="20"/>
                <w:lang w:val="en-US"/>
              </w:rPr>
              <w:t>Identif</w:t>
            </w:r>
            <w:r w:rsidR="007A6882" w:rsidRPr="00BA2F2B">
              <w:rPr>
                <w:rFonts w:cs="Arial"/>
                <w:i/>
                <w:color w:val="000000"/>
                <w:szCs w:val="20"/>
                <w:lang w:val="en-US"/>
              </w:rPr>
              <w:t>y</w:t>
            </w:r>
            <w:r w:rsidRPr="00BA2F2B">
              <w:rPr>
                <w:rFonts w:cs="Arial"/>
                <w:i/>
                <w:color w:val="000000"/>
                <w:szCs w:val="20"/>
                <w:lang w:val="en-US"/>
              </w:rPr>
              <w:t xml:space="preserve"> all facts and assumptions made by the Proponent in developing the Submission and the relevance that these facts and assumptions have had on the proposed methodology and team composition (i.e. data availability, level of involvement of City staff, etc.).</w:t>
            </w:r>
          </w:p>
          <w:p w14:paraId="78A8D27C" w14:textId="77777777" w:rsidR="001A17E2" w:rsidRDefault="001A17E2" w:rsidP="00D73E53">
            <w:pPr>
              <w:pStyle w:val="ClauseList"/>
              <w:numPr>
                <w:ilvl w:val="0"/>
                <w:numId w:val="0"/>
              </w:numPr>
              <w:spacing w:before="0"/>
              <w:rPr>
                <w:b/>
                <w:szCs w:val="20"/>
              </w:rPr>
            </w:pPr>
          </w:p>
        </w:tc>
      </w:tr>
      <w:tr w:rsidR="001A17E2" w:rsidRPr="00800A00" w14:paraId="4E925499" w14:textId="77777777" w:rsidTr="001A17E2">
        <w:trPr>
          <w:cantSplit/>
          <w:trHeight w:hRule="exact" w:val="1997"/>
        </w:trPr>
        <w:tc>
          <w:tcPr>
            <w:tcW w:w="0" w:type="auto"/>
            <w:gridSpan w:val="3"/>
            <w:shd w:val="clear" w:color="auto" w:fill="auto"/>
          </w:tcPr>
          <w:p w14:paraId="4191346B" w14:textId="77777777" w:rsidR="005936CB" w:rsidRPr="00BA2F2B" w:rsidRDefault="005936CB" w:rsidP="00D73E53">
            <w:pPr>
              <w:pStyle w:val="ClauseList"/>
              <w:numPr>
                <w:ilvl w:val="0"/>
                <w:numId w:val="0"/>
              </w:numPr>
              <w:spacing w:before="0"/>
              <w:rPr>
                <w:i/>
              </w:rPr>
            </w:pPr>
            <w:r w:rsidRPr="00BA2F2B">
              <w:rPr>
                <w:rFonts w:cs="Arial"/>
                <w:i/>
                <w:color w:val="000000"/>
                <w:szCs w:val="20"/>
                <w:lang w:val="en-US"/>
              </w:rPr>
              <w:t>Describe experience with the use of software and databases for the purpose of cost planning and cost management.</w:t>
            </w:r>
          </w:p>
          <w:p w14:paraId="41E02258" w14:textId="77777777" w:rsidR="001A17E2" w:rsidRDefault="001A17E2" w:rsidP="005936CB">
            <w:pPr>
              <w:pStyle w:val="ClauseList"/>
              <w:numPr>
                <w:ilvl w:val="0"/>
                <w:numId w:val="0"/>
              </w:numPr>
              <w:rPr>
                <w:b/>
                <w:szCs w:val="20"/>
              </w:rPr>
            </w:pPr>
          </w:p>
        </w:tc>
      </w:tr>
      <w:tr w:rsidR="00BA2F2B" w:rsidRPr="00800A00" w14:paraId="09499C62" w14:textId="77777777" w:rsidTr="001A17E2">
        <w:trPr>
          <w:cantSplit/>
          <w:trHeight w:hRule="exact" w:val="1997"/>
        </w:trPr>
        <w:tc>
          <w:tcPr>
            <w:tcW w:w="0" w:type="auto"/>
            <w:gridSpan w:val="3"/>
            <w:shd w:val="clear" w:color="auto" w:fill="auto"/>
          </w:tcPr>
          <w:p w14:paraId="58A5435C" w14:textId="77777777" w:rsidR="00BA2F2B" w:rsidRPr="00BA2F2B" w:rsidRDefault="00BA2F2B" w:rsidP="00BA2F2B">
            <w:pPr>
              <w:pStyle w:val="ClauseList"/>
              <w:numPr>
                <w:ilvl w:val="0"/>
                <w:numId w:val="0"/>
              </w:numPr>
              <w:rPr>
                <w:i/>
              </w:rPr>
            </w:pPr>
            <w:r w:rsidRPr="00BA2F2B">
              <w:rPr>
                <w:i/>
                <w:lang w:val="en-US"/>
              </w:rPr>
              <w:t>Provide a detailed description of any information, resources, or services required to be provided by the City.</w:t>
            </w:r>
          </w:p>
          <w:p w14:paraId="073B4EC5" w14:textId="77777777" w:rsidR="00BA2F2B" w:rsidRPr="00BA2F2B" w:rsidRDefault="00BA2F2B" w:rsidP="00D73E53">
            <w:pPr>
              <w:pStyle w:val="ClauseList"/>
              <w:numPr>
                <w:ilvl w:val="0"/>
                <w:numId w:val="0"/>
              </w:numPr>
              <w:spacing w:before="0"/>
              <w:rPr>
                <w:rFonts w:cs="Arial"/>
                <w:i/>
                <w:color w:val="000000"/>
                <w:szCs w:val="20"/>
                <w:lang w:val="en-US"/>
              </w:rPr>
            </w:pPr>
          </w:p>
        </w:tc>
      </w:tr>
    </w:tbl>
    <w:p w14:paraId="66320A8F" w14:textId="77777777" w:rsidR="006D77B4" w:rsidRDefault="006D77B4" w:rsidP="006D77B4">
      <w:pPr>
        <w:ind w:left="216"/>
        <w:rPr>
          <w:szCs w:val="20"/>
        </w:rPr>
      </w:pPr>
    </w:p>
    <w:p w14:paraId="4589A36C" w14:textId="2BE744D3" w:rsidR="00657BC5" w:rsidRPr="00924D1B" w:rsidRDefault="00657BC5" w:rsidP="00E77E92">
      <w:pPr>
        <w:rPr>
          <w:sz w:val="18"/>
          <w:szCs w:val="18"/>
        </w:rPr>
      </w:pPr>
    </w:p>
    <w:sectPr w:rsidR="00657BC5" w:rsidRPr="00924D1B" w:rsidSect="0008023D">
      <w:headerReference w:type="default" r:id="rId12"/>
      <w:endnotePr>
        <w:numFmt w:val="upperLetter"/>
      </w:endnotePr>
      <w:pgSz w:w="12240" w:h="15840" w:code="1"/>
      <w:pgMar w:top="1440" w:right="1440" w:bottom="432" w:left="1440" w:header="432" w:footer="432" w:gutter="0"/>
      <w:pgNumType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9A4F7" w14:textId="77777777" w:rsidR="00100263" w:rsidRPr="00924D1B" w:rsidRDefault="00100263">
      <w:pPr>
        <w:pStyle w:val="Footer"/>
        <w:rPr>
          <w:sz w:val="17"/>
          <w:szCs w:val="17"/>
        </w:rPr>
      </w:pPr>
    </w:p>
  </w:endnote>
  <w:endnote w:type="continuationSeparator" w:id="0">
    <w:p w14:paraId="4589A4F8" w14:textId="77777777" w:rsidR="00100263" w:rsidRPr="00924D1B" w:rsidRDefault="00100263">
      <w:pPr>
        <w:rPr>
          <w:sz w:val="17"/>
          <w:szCs w:val="17"/>
        </w:rPr>
      </w:pPr>
      <w:r w:rsidRPr="00924D1B">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9A4EF" w14:textId="77777777" w:rsidR="00100263" w:rsidRPr="00924D1B" w:rsidRDefault="00100263" w:rsidP="00EC73B4">
      <w:pPr>
        <w:pStyle w:val="Header1"/>
        <w:rPr>
          <w:sz w:val="13"/>
          <w:szCs w:val="13"/>
        </w:rPr>
      </w:pPr>
      <w:r w:rsidRPr="00924D1B">
        <w:rPr>
          <w:sz w:val="13"/>
          <w:szCs w:val="13"/>
        </w:rPr>
        <w:t xml:space="preserve">The City of </w:t>
      </w:r>
      <w:smartTag w:uri="urn:schemas-microsoft-com:office:smarttags" w:element="place">
        <w:smartTag w:uri="urn:schemas-microsoft-com:office:smarttags" w:element="City">
          <w:r w:rsidRPr="00924D1B">
            <w:rPr>
              <w:sz w:val="13"/>
              <w:szCs w:val="13"/>
            </w:rPr>
            <w:t>Winnipeg</w:t>
          </w:r>
        </w:smartTag>
      </w:smartTag>
      <w:r w:rsidRPr="00924D1B">
        <w:rPr>
          <w:sz w:val="13"/>
          <w:szCs w:val="13"/>
        </w:rPr>
        <w:tab/>
        <w:t>Specifications</w:t>
      </w:r>
    </w:p>
    <w:p w14:paraId="4589A4F0" w14:textId="77777777" w:rsidR="00100263" w:rsidRPr="00924D1B" w:rsidRDefault="00100263" w:rsidP="00EC73B4">
      <w:pPr>
        <w:pStyle w:val="Header1"/>
        <w:rPr>
          <w:sz w:val="13"/>
          <w:szCs w:val="13"/>
        </w:rPr>
      </w:pPr>
      <w:r w:rsidRPr="00924D1B">
        <w:rPr>
          <w:sz w:val="13"/>
          <w:szCs w:val="13"/>
        </w:rPr>
        <w:t xml:space="preserve">RFP No. </w:t>
      </w:r>
      <w:r w:rsidRPr="00924D1B">
        <w:rPr>
          <w:sz w:val="13"/>
          <w:szCs w:val="13"/>
        </w:rPr>
        <w:fldChar w:fldCharType="begin"/>
      </w:r>
      <w:r w:rsidRPr="00924D1B">
        <w:rPr>
          <w:sz w:val="13"/>
          <w:szCs w:val="13"/>
        </w:rPr>
        <w:instrText xml:space="preserve"> REF BidOppNo \* MERGEFORMAT </w:instrText>
      </w:r>
      <w:r w:rsidRPr="00924D1B">
        <w:rPr>
          <w:sz w:val="13"/>
          <w:szCs w:val="13"/>
        </w:rPr>
        <w:fldChar w:fldCharType="separate"/>
      </w:r>
      <w:r w:rsidR="00110E51">
        <w:rPr>
          <w:b/>
          <w:bCs/>
          <w:sz w:val="13"/>
          <w:szCs w:val="13"/>
        </w:rPr>
        <w:t>Error! Reference source not found.</w:t>
      </w:r>
      <w:r w:rsidRPr="00924D1B">
        <w:rPr>
          <w:sz w:val="13"/>
          <w:szCs w:val="13"/>
        </w:rPr>
        <w:fldChar w:fldCharType="end"/>
      </w:r>
      <w:r w:rsidRPr="00924D1B">
        <w:rPr>
          <w:sz w:val="13"/>
          <w:szCs w:val="13"/>
        </w:rPr>
        <w:tab/>
        <w:t xml:space="preserve">Page </w:t>
      </w:r>
      <w:r w:rsidRPr="00924D1B">
        <w:rPr>
          <w:sz w:val="13"/>
          <w:szCs w:val="13"/>
        </w:rPr>
        <w:fldChar w:fldCharType="begin"/>
      </w:r>
      <w:r w:rsidRPr="00924D1B">
        <w:rPr>
          <w:sz w:val="13"/>
          <w:szCs w:val="13"/>
        </w:rPr>
        <w:instrText xml:space="preserve"> PAGE </w:instrText>
      </w:r>
      <w:r w:rsidRPr="00924D1B">
        <w:rPr>
          <w:sz w:val="13"/>
          <w:szCs w:val="13"/>
        </w:rPr>
        <w:fldChar w:fldCharType="separate"/>
      </w:r>
      <w:r>
        <w:rPr>
          <w:noProof/>
          <w:sz w:val="13"/>
          <w:szCs w:val="13"/>
        </w:rPr>
        <w:t>21</w:t>
      </w:r>
      <w:r w:rsidRPr="00924D1B">
        <w:rPr>
          <w:sz w:val="13"/>
          <w:szCs w:val="13"/>
        </w:rPr>
        <w:fldChar w:fldCharType="end"/>
      </w:r>
      <w:r w:rsidRPr="00924D1B">
        <w:rPr>
          <w:sz w:val="13"/>
          <w:szCs w:val="13"/>
        </w:rPr>
        <w:t xml:space="preserve"> of </w:t>
      </w:r>
      <w:r w:rsidRPr="00924D1B">
        <w:rPr>
          <w:sz w:val="13"/>
          <w:szCs w:val="13"/>
        </w:rPr>
        <w:fldChar w:fldCharType="begin"/>
      </w:r>
      <w:r w:rsidRPr="00924D1B">
        <w:rPr>
          <w:sz w:val="13"/>
          <w:szCs w:val="13"/>
        </w:rPr>
        <w:instrText xml:space="preserve"> SECTIONPAGES  \* MERGEFORMAT </w:instrText>
      </w:r>
      <w:r w:rsidRPr="00924D1B">
        <w:rPr>
          <w:sz w:val="13"/>
          <w:szCs w:val="13"/>
        </w:rPr>
        <w:fldChar w:fldCharType="separate"/>
      </w:r>
      <w:r>
        <w:rPr>
          <w:noProof/>
          <w:sz w:val="13"/>
          <w:szCs w:val="13"/>
        </w:rPr>
        <w:t>1</w:t>
      </w:r>
      <w:r w:rsidRPr="00924D1B">
        <w:rPr>
          <w:sz w:val="13"/>
          <w:szCs w:val="13"/>
        </w:rPr>
        <w:fldChar w:fldCharType="end"/>
      </w:r>
    </w:p>
    <w:p w14:paraId="4589A4F1" w14:textId="77777777" w:rsidR="00100263" w:rsidRPr="00924D1B" w:rsidRDefault="00100263"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4589A4F2" w14:textId="77777777" w:rsidR="00100263" w:rsidRPr="00924D1B" w:rsidRDefault="00100263"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924D1B">
        <w:rPr>
          <w:color w:val="999999"/>
          <w:sz w:val="8"/>
          <w:szCs w:val="8"/>
        </w:rPr>
        <w:t xml:space="preserve">Template Version: </w:t>
      </w:r>
      <w:r w:rsidRPr="00924D1B">
        <w:rPr>
          <w:color w:val="999999"/>
          <w:sz w:val="8"/>
          <w:szCs w:val="8"/>
        </w:rPr>
        <w:fldChar w:fldCharType="begin"/>
      </w:r>
      <w:r w:rsidRPr="00924D1B">
        <w:rPr>
          <w:color w:val="999999"/>
          <w:sz w:val="8"/>
          <w:szCs w:val="8"/>
        </w:rPr>
        <w:instrText xml:space="preserve"> DOCPROPERTY  "Template version"  \* MERGEFORMAT </w:instrText>
      </w:r>
      <w:r w:rsidRPr="00924D1B">
        <w:rPr>
          <w:color w:val="999999"/>
          <w:sz w:val="8"/>
          <w:szCs w:val="8"/>
        </w:rPr>
        <w:fldChar w:fldCharType="separate"/>
      </w:r>
      <w:r w:rsidR="00110E51">
        <w:rPr>
          <w:color w:val="999999"/>
          <w:sz w:val="8"/>
          <w:szCs w:val="8"/>
        </w:rPr>
        <w:t>SrC120150116 - Consulting Services RFP</w:t>
      </w:r>
      <w:r w:rsidRPr="00924D1B">
        <w:rPr>
          <w:color w:val="999999"/>
          <w:sz w:val="8"/>
          <w:szCs w:val="8"/>
        </w:rPr>
        <w:fldChar w:fldCharType="end"/>
      </w:r>
    </w:p>
    <w:p w14:paraId="4589A4F3" w14:textId="77777777" w:rsidR="00100263" w:rsidRPr="00924D1B" w:rsidRDefault="00100263">
      <w:pPr>
        <w:pStyle w:val="Header"/>
        <w:rPr>
          <w:sz w:val="19"/>
          <w:szCs w:val="19"/>
        </w:rPr>
      </w:pPr>
    </w:p>
    <w:p w14:paraId="4589A4F4" w14:textId="77777777" w:rsidR="00100263" w:rsidRPr="00924D1B" w:rsidRDefault="00100263">
      <w:pPr>
        <w:rPr>
          <w:sz w:val="19"/>
          <w:szCs w:val="19"/>
        </w:rPr>
      </w:pPr>
    </w:p>
    <w:p w14:paraId="4589A4F5" w14:textId="77777777" w:rsidR="00100263" w:rsidRPr="00924D1B" w:rsidRDefault="00100263">
      <w:pPr>
        <w:rPr>
          <w:sz w:val="17"/>
          <w:szCs w:val="17"/>
        </w:rPr>
      </w:pPr>
      <w:r w:rsidRPr="00924D1B">
        <w:rPr>
          <w:sz w:val="17"/>
          <w:szCs w:val="17"/>
        </w:rPr>
        <w:separator/>
      </w:r>
    </w:p>
  </w:footnote>
  <w:footnote w:type="continuationSeparator" w:id="0">
    <w:p w14:paraId="4589A4F6" w14:textId="77777777" w:rsidR="00100263" w:rsidRPr="00924D1B" w:rsidRDefault="00100263">
      <w:pPr>
        <w:rPr>
          <w:sz w:val="17"/>
          <w:szCs w:val="17"/>
        </w:rPr>
      </w:pPr>
      <w:r w:rsidRPr="00924D1B">
        <w:rPr>
          <w:sz w:val="17"/>
          <w:szCs w:val="17"/>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AFBCC" w14:textId="2F873F9C" w:rsidR="000A4B65" w:rsidRPr="00924D1B" w:rsidRDefault="000A4B65" w:rsidP="000A4B65">
    <w:pPr>
      <w:pStyle w:val="Header1"/>
      <w:rPr>
        <w:sz w:val="13"/>
        <w:szCs w:val="13"/>
      </w:rPr>
    </w:pPr>
    <w:r w:rsidRPr="00924D1B">
      <w:rPr>
        <w:sz w:val="13"/>
        <w:szCs w:val="13"/>
      </w:rPr>
      <w:t>The City of Winnipeg</w:t>
    </w:r>
    <w:r w:rsidRPr="00924D1B">
      <w:rPr>
        <w:sz w:val="13"/>
        <w:szCs w:val="13"/>
      </w:rPr>
      <w:tab/>
    </w:r>
    <w:r>
      <w:rPr>
        <w:sz w:val="13"/>
        <w:szCs w:val="13"/>
      </w:rPr>
      <w:t>Proposal Submission</w:t>
    </w:r>
  </w:p>
  <w:p w14:paraId="206AA750" w14:textId="7A69B960" w:rsidR="000A4B65" w:rsidRPr="00924D1B" w:rsidRDefault="000A4B65" w:rsidP="000A4B65">
    <w:pPr>
      <w:pStyle w:val="Header1"/>
      <w:rPr>
        <w:sz w:val="13"/>
        <w:szCs w:val="13"/>
      </w:rPr>
    </w:pPr>
    <w:r w:rsidRPr="00924D1B">
      <w:rPr>
        <w:sz w:val="13"/>
        <w:szCs w:val="13"/>
      </w:rPr>
      <w:t>RFP No.</w:t>
    </w:r>
    <w:r>
      <w:rPr>
        <w:sz w:val="13"/>
        <w:szCs w:val="13"/>
      </w:rPr>
      <w:t xml:space="preserve"> 565-2015</w:t>
    </w:r>
    <w:r w:rsidRPr="00924D1B">
      <w:rPr>
        <w:sz w:val="13"/>
        <w:szCs w:val="13"/>
      </w:rPr>
      <w:tab/>
      <w:t xml:space="preserve">Page </w:t>
    </w:r>
    <w:r w:rsidRPr="000A4B65">
      <w:rPr>
        <w:bCs/>
        <w:sz w:val="13"/>
        <w:szCs w:val="13"/>
      </w:rPr>
      <w:fldChar w:fldCharType="begin"/>
    </w:r>
    <w:r w:rsidRPr="000A4B65">
      <w:rPr>
        <w:bCs/>
        <w:sz w:val="13"/>
        <w:szCs w:val="13"/>
      </w:rPr>
      <w:instrText xml:space="preserve"> PAGE </w:instrText>
    </w:r>
    <w:r w:rsidRPr="000A4B65">
      <w:rPr>
        <w:bCs/>
        <w:sz w:val="13"/>
        <w:szCs w:val="13"/>
      </w:rPr>
      <w:fldChar w:fldCharType="separate"/>
    </w:r>
    <w:r w:rsidR="00110E51">
      <w:rPr>
        <w:bCs/>
        <w:noProof/>
        <w:sz w:val="13"/>
        <w:szCs w:val="13"/>
      </w:rPr>
      <w:t>7</w:t>
    </w:r>
    <w:r w:rsidRPr="000A4B65">
      <w:rPr>
        <w:bCs/>
        <w:sz w:val="13"/>
        <w:szCs w:val="13"/>
      </w:rPr>
      <w:fldChar w:fldCharType="end"/>
    </w:r>
    <w:r w:rsidRPr="000A4B65">
      <w:rPr>
        <w:sz w:val="13"/>
        <w:szCs w:val="13"/>
      </w:rPr>
      <w:t xml:space="preserve"> of </w:t>
    </w:r>
    <w:r w:rsidR="00F269A0">
      <w:rPr>
        <w:bCs/>
        <w:sz w:val="13"/>
        <w:szCs w:val="13"/>
      </w:rPr>
      <w:t>9</w:t>
    </w:r>
  </w:p>
  <w:p w14:paraId="36A1789C" w14:textId="77777777" w:rsidR="000A4B65" w:rsidRPr="00924D1B" w:rsidRDefault="000A4B65" w:rsidP="000A4B6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6B9CDCA0" w14:textId="77777777" w:rsidR="000A4B65" w:rsidRPr="00924D1B" w:rsidRDefault="000A4B65" w:rsidP="000A4B6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924D1B">
      <w:rPr>
        <w:color w:val="999999"/>
        <w:sz w:val="8"/>
        <w:szCs w:val="8"/>
      </w:rPr>
      <w:t xml:space="preserve">Template Version: </w:t>
    </w:r>
    <w:r w:rsidRPr="00924D1B">
      <w:rPr>
        <w:color w:val="999999"/>
        <w:sz w:val="8"/>
        <w:szCs w:val="8"/>
      </w:rPr>
      <w:fldChar w:fldCharType="begin"/>
    </w:r>
    <w:r w:rsidRPr="00924D1B">
      <w:rPr>
        <w:color w:val="999999"/>
        <w:sz w:val="8"/>
        <w:szCs w:val="8"/>
      </w:rPr>
      <w:instrText xml:space="preserve"> DOCPROPERTY  "Template version"  \* MERGEFORMAT </w:instrText>
    </w:r>
    <w:r w:rsidRPr="00924D1B">
      <w:rPr>
        <w:color w:val="999999"/>
        <w:sz w:val="8"/>
        <w:szCs w:val="8"/>
      </w:rPr>
      <w:fldChar w:fldCharType="separate"/>
    </w:r>
    <w:r w:rsidR="00110E51">
      <w:rPr>
        <w:color w:val="999999"/>
        <w:sz w:val="8"/>
        <w:szCs w:val="8"/>
      </w:rPr>
      <w:t>SrC120150116 - Consulting Services RFP</w:t>
    </w:r>
    <w:r w:rsidRPr="00924D1B">
      <w:rPr>
        <w:color w:val="999999"/>
        <w:sz w:val="8"/>
        <w:szCs w:val="8"/>
      </w:rPr>
      <w:fldChar w:fldCharType="end"/>
    </w:r>
  </w:p>
  <w:p w14:paraId="026710AB" w14:textId="0B611CDB" w:rsidR="00100263" w:rsidRPr="00924D1B" w:rsidRDefault="00100263"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104F"/>
    <w:multiLevelType w:val="hybridMultilevel"/>
    <w:tmpl w:val="D7D6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34B64"/>
    <w:multiLevelType w:val="hybridMultilevel"/>
    <w:tmpl w:val="F0D00A36"/>
    <w:lvl w:ilvl="0" w:tplc="8F26269A">
      <w:start w:val="1"/>
      <w:numFmt w:val="decimal"/>
      <w:lvlText w:val="%1."/>
      <w:lvlJc w:val="left"/>
      <w:pPr>
        <w:tabs>
          <w:tab w:val="num" w:pos="360"/>
        </w:tabs>
        <w:ind w:left="0" w:firstLine="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294F4F"/>
    <w:multiLevelType w:val="multilevel"/>
    <w:tmpl w:val="9E22E772"/>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4A3018"/>
    <w:multiLevelType w:val="hybridMultilevel"/>
    <w:tmpl w:val="EB549328"/>
    <w:lvl w:ilvl="0" w:tplc="4170B2C0">
      <w:numFmt w:val="bullet"/>
      <w:lvlText w:val="•"/>
      <w:lvlJc w:val="left"/>
      <w:pPr>
        <w:ind w:left="1224" w:hanging="360"/>
      </w:pPr>
      <w:rPr>
        <w:rFonts w:ascii="SymbolMT" w:eastAsia="SymbolMT" w:hAnsi="Arial" w:cs="SymbolMT" w:hint="eastAsia"/>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nsid w:val="2CC41BE5"/>
    <w:multiLevelType w:val="multilevel"/>
    <w:tmpl w:val="9360567A"/>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5">
    <w:nsid w:val="2E1755A0"/>
    <w:multiLevelType w:val="multilevel"/>
    <w:tmpl w:val="3B800ABC"/>
    <w:lvl w:ilvl="0">
      <w:start w:val="2"/>
      <w:numFmt w:val="upperLetter"/>
      <w:suff w:val="nothing"/>
      <w:lvlText w:val="PART %1 - "/>
      <w:lvlJc w:val="left"/>
      <w:pPr>
        <w:ind w:left="0" w:firstLine="0"/>
      </w:pPr>
      <w:rPr>
        <w:rFonts w:ascii="Arial" w:hAnsi="Arial" w:hint="default"/>
        <w:b/>
        <w:i w:val="0"/>
        <w:sz w:val="24"/>
      </w:rPr>
    </w:lvl>
    <w:lvl w:ilvl="1">
      <w:start w:val="1"/>
      <w:numFmt w:val="decimal"/>
      <w:pStyle w:val="AppendixClauseHeading"/>
      <w:lvlText w:val="%2."/>
      <w:lvlJc w:val="left"/>
      <w:pPr>
        <w:tabs>
          <w:tab w:val="num" w:pos="864"/>
        </w:tabs>
        <w:ind w:left="864" w:hanging="864"/>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6">
    <w:nsid w:val="32CB4141"/>
    <w:multiLevelType w:val="multilevel"/>
    <w:tmpl w:val="61F8D6E2"/>
    <w:lvl w:ilvl="0">
      <w:start w:val="1"/>
      <w:numFmt w:val="decimal"/>
      <w:lvlText w:val="%1"/>
      <w:lvlJc w:val="left"/>
      <w:pPr>
        <w:ind w:left="360" w:hanging="360"/>
      </w:pPr>
      <w:rPr>
        <w:rFonts w:hint="default"/>
      </w:rPr>
    </w:lvl>
    <w:lvl w:ilvl="1">
      <w:start w:val="1"/>
      <w:numFmt w:val="decimal"/>
      <w:pStyle w:val="AppendixClause"/>
      <w:lvlText w:val="%1.%2"/>
      <w:lvlJc w:val="left"/>
      <w:pPr>
        <w:ind w:left="360" w:hanging="360"/>
      </w:pPr>
      <w:rPr>
        <w:rFonts w:hint="default"/>
      </w:rPr>
    </w:lvl>
    <w:lvl w:ilvl="2">
      <w:start w:val="1"/>
      <w:numFmt w:val="decimal"/>
      <w:pStyle w:val="AppendixSubClaus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4B1475F"/>
    <w:multiLevelType w:val="multilevel"/>
    <w:tmpl w:val="ACE66022"/>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bullet"/>
      <w:lvlText w:val=""/>
      <w:lvlJc w:val="left"/>
      <w:pPr>
        <w:tabs>
          <w:tab w:val="num" w:pos="1872"/>
        </w:tabs>
        <w:ind w:left="1872" w:hanging="288"/>
      </w:pPr>
      <w:rPr>
        <w:rFonts w:ascii="Symbol" w:hAnsi="Symbol"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8">
    <w:nsid w:val="6E324508"/>
    <w:multiLevelType w:val="hybridMultilevel"/>
    <w:tmpl w:val="1A00C52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nsid w:val="7CF92227"/>
    <w:multiLevelType w:val="multilevel"/>
    <w:tmpl w:val="9D0A1DDC"/>
    <w:lvl w:ilvl="0">
      <w:start w:val="1"/>
      <w:numFmt w:val="decimal"/>
      <w:pStyle w:val="HeadingClauseNEW"/>
      <w:lvlText w:val="%1"/>
      <w:lvlJc w:val="left"/>
      <w:pPr>
        <w:tabs>
          <w:tab w:val="num" w:pos="432"/>
        </w:tabs>
        <w:ind w:left="432" w:hanging="432"/>
      </w:pPr>
      <w:rPr>
        <w:rFonts w:hint="default"/>
        <w:b/>
        <w:i w:val="0"/>
        <w:sz w:val="24"/>
      </w:rPr>
    </w:lvl>
    <w:lvl w:ilvl="1">
      <w:start w:val="1"/>
      <w:numFmt w:val="decimal"/>
      <w:pStyle w:val="HeadingClauseNEW"/>
      <w:lvlText w:val="%1.%2"/>
      <w:lvlJc w:val="left"/>
      <w:pPr>
        <w:tabs>
          <w:tab w:val="num" w:pos="576"/>
        </w:tabs>
        <w:ind w:left="576" w:hanging="576"/>
      </w:pPr>
      <w:rPr>
        <w:rFonts w:hint="default"/>
      </w:rPr>
    </w:lvl>
    <w:lvl w:ilvl="2">
      <w:start w:val="1"/>
      <w:numFmt w:val="decimal"/>
      <w:pStyle w:val="HeadingSubClauseXXX"/>
      <w:lvlText w:val="%1.%2.%3"/>
      <w:lvlJc w:val="left"/>
      <w:pPr>
        <w:tabs>
          <w:tab w:val="num" w:pos="720"/>
        </w:tabs>
        <w:ind w:left="720" w:hanging="720"/>
      </w:pPr>
      <w:rPr>
        <w:rFonts w:hint="default"/>
      </w:rPr>
    </w:lvl>
    <w:lvl w:ilvl="3">
      <w:start w:val="1"/>
      <w:numFmt w:val="decimal"/>
      <w:pStyle w:val="HeadingSubCCxxx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D416D27"/>
    <w:multiLevelType w:val="hybridMultilevel"/>
    <w:tmpl w:val="7B2CDB1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763843"/>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4"/>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4"/>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4"/>
  </w:num>
  <w:num w:numId="17">
    <w:abstractNumId w:val="5"/>
  </w:num>
  <w:num w:numId="18">
    <w:abstractNumId w:val="6"/>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2"/>
    </w:lvlOverride>
    <w:lvlOverride w:ilvl="1">
      <w:startOverride w:val="2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4"/>
    <w:lvlOverride w:ilvl="0">
      <w:startOverride w:val="4"/>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0"/>
  </w:num>
  <w:num w:numId="33">
    <w:abstractNumId w:val="8"/>
  </w:num>
  <w:num w:numId="34">
    <w:abstractNumId w:val="3"/>
  </w:num>
  <w:num w:numId="35">
    <w:abstractNumId w:val="7"/>
  </w:num>
  <w:num w:numId="3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99329"/>
  </w:hdrShapeDefaults>
  <w:footnotePr>
    <w:footnote w:id="-1"/>
    <w:footnote w:id="0"/>
  </w:footnotePr>
  <w:endnotePr>
    <w:pos w:val="sectEnd"/>
    <w:numFmt w:val="upp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C1"/>
    <w:rsid w:val="0000045D"/>
    <w:rsid w:val="0000060F"/>
    <w:rsid w:val="000009EA"/>
    <w:rsid w:val="00000E07"/>
    <w:rsid w:val="00001597"/>
    <w:rsid w:val="00001D93"/>
    <w:rsid w:val="00002445"/>
    <w:rsid w:val="00003139"/>
    <w:rsid w:val="00005151"/>
    <w:rsid w:val="00005731"/>
    <w:rsid w:val="000057A1"/>
    <w:rsid w:val="00006080"/>
    <w:rsid w:val="000068F8"/>
    <w:rsid w:val="00006D63"/>
    <w:rsid w:val="00007176"/>
    <w:rsid w:val="00007C14"/>
    <w:rsid w:val="00007D77"/>
    <w:rsid w:val="00007E1E"/>
    <w:rsid w:val="00010574"/>
    <w:rsid w:val="000106EF"/>
    <w:rsid w:val="00010809"/>
    <w:rsid w:val="000126C5"/>
    <w:rsid w:val="000141F1"/>
    <w:rsid w:val="00015A83"/>
    <w:rsid w:val="000167E7"/>
    <w:rsid w:val="00017189"/>
    <w:rsid w:val="000179CD"/>
    <w:rsid w:val="00017A8C"/>
    <w:rsid w:val="00020BA0"/>
    <w:rsid w:val="000215EF"/>
    <w:rsid w:val="0002257A"/>
    <w:rsid w:val="00022A72"/>
    <w:rsid w:val="00022F8B"/>
    <w:rsid w:val="00025051"/>
    <w:rsid w:val="00025450"/>
    <w:rsid w:val="00025878"/>
    <w:rsid w:val="00025A5A"/>
    <w:rsid w:val="00025F47"/>
    <w:rsid w:val="0002641E"/>
    <w:rsid w:val="000305CC"/>
    <w:rsid w:val="0003088B"/>
    <w:rsid w:val="00031DF9"/>
    <w:rsid w:val="000321FD"/>
    <w:rsid w:val="0003254A"/>
    <w:rsid w:val="0003492D"/>
    <w:rsid w:val="00036CF9"/>
    <w:rsid w:val="0003721E"/>
    <w:rsid w:val="00037FE1"/>
    <w:rsid w:val="00040456"/>
    <w:rsid w:val="00043762"/>
    <w:rsid w:val="00043931"/>
    <w:rsid w:val="00043D56"/>
    <w:rsid w:val="00043D92"/>
    <w:rsid w:val="00044D32"/>
    <w:rsid w:val="00045CCB"/>
    <w:rsid w:val="00046E3C"/>
    <w:rsid w:val="00047BD0"/>
    <w:rsid w:val="00047CD1"/>
    <w:rsid w:val="00047D20"/>
    <w:rsid w:val="00050122"/>
    <w:rsid w:val="00050154"/>
    <w:rsid w:val="0005045F"/>
    <w:rsid w:val="00050615"/>
    <w:rsid w:val="00050D7B"/>
    <w:rsid w:val="000512B5"/>
    <w:rsid w:val="00051BA8"/>
    <w:rsid w:val="0005224F"/>
    <w:rsid w:val="000523C1"/>
    <w:rsid w:val="00052537"/>
    <w:rsid w:val="00053A56"/>
    <w:rsid w:val="000547BB"/>
    <w:rsid w:val="00054AFA"/>
    <w:rsid w:val="00055921"/>
    <w:rsid w:val="000559B6"/>
    <w:rsid w:val="00055D2F"/>
    <w:rsid w:val="00057E07"/>
    <w:rsid w:val="00060C50"/>
    <w:rsid w:val="000615C1"/>
    <w:rsid w:val="00061B51"/>
    <w:rsid w:val="00061FA6"/>
    <w:rsid w:val="000631C4"/>
    <w:rsid w:val="000639C5"/>
    <w:rsid w:val="00063D4F"/>
    <w:rsid w:val="0006477B"/>
    <w:rsid w:val="000661E2"/>
    <w:rsid w:val="00067A9F"/>
    <w:rsid w:val="0007041A"/>
    <w:rsid w:val="0007214C"/>
    <w:rsid w:val="00072E0E"/>
    <w:rsid w:val="00073801"/>
    <w:rsid w:val="00075D5D"/>
    <w:rsid w:val="00075ED1"/>
    <w:rsid w:val="00080018"/>
    <w:rsid w:val="0008023D"/>
    <w:rsid w:val="00080F4B"/>
    <w:rsid w:val="0008101C"/>
    <w:rsid w:val="000813E1"/>
    <w:rsid w:val="00081AFB"/>
    <w:rsid w:val="00082BE5"/>
    <w:rsid w:val="00083455"/>
    <w:rsid w:val="000837B4"/>
    <w:rsid w:val="00083933"/>
    <w:rsid w:val="000840D7"/>
    <w:rsid w:val="00084409"/>
    <w:rsid w:val="00085E28"/>
    <w:rsid w:val="00086B7F"/>
    <w:rsid w:val="00086B98"/>
    <w:rsid w:val="0008740B"/>
    <w:rsid w:val="00087B08"/>
    <w:rsid w:val="00087C16"/>
    <w:rsid w:val="00087D02"/>
    <w:rsid w:val="0009095F"/>
    <w:rsid w:val="00095185"/>
    <w:rsid w:val="00096327"/>
    <w:rsid w:val="00096E5F"/>
    <w:rsid w:val="00096ECA"/>
    <w:rsid w:val="000A0804"/>
    <w:rsid w:val="000A13A9"/>
    <w:rsid w:val="000A15BF"/>
    <w:rsid w:val="000A2C3D"/>
    <w:rsid w:val="000A38CF"/>
    <w:rsid w:val="000A3EBA"/>
    <w:rsid w:val="000A3ED1"/>
    <w:rsid w:val="000A47B1"/>
    <w:rsid w:val="000A4B65"/>
    <w:rsid w:val="000A4DE4"/>
    <w:rsid w:val="000A4E1D"/>
    <w:rsid w:val="000A5E79"/>
    <w:rsid w:val="000A6342"/>
    <w:rsid w:val="000A653D"/>
    <w:rsid w:val="000A7581"/>
    <w:rsid w:val="000A7BE3"/>
    <w:rsid w:val="000B0627"/>
    <w:rsid w:val="000B1379"/>
    <w:rsid w:val="000B3032"/>
    <w:rsid w:val="000B4165"/>
    <w:rsid w:val="000B4D84"/>
    <w:rsid w:val="000B50BA"/>
    <w:rsid w:val="000B5C6A"/>
    <w:rsid w:val="000B7FAA"/>
    <w:rsid w:val="000C1211"/>
    <w:rsid w:val="000C2326"/>
    <w:rsid w:val="000C314F"/>
    <w:rsid w:val="000C4635"/>
    <w:rsid w:val="000C4F92"/>
    <w:rsid w:val="000C5591"/>
    <w:rsid w:val="000C574A"/>
    <w:rsid w:val="000C630B"/>
    <w:rsid w:val="000C6537"/>
    <w:rsid w:val="000C772D"/>
    <w:rsid w:val="000D1376"/>
    <w:rsid w:val="000D15EF"/>
    <w:rsid w:val="000D1C66"/>
    <w:rsid w:val="000D1D2F"/>
    <w:rsid w:val="000D281E"/>
    <w:rsid w:val="000D36F7"/>
    <w:rsid w:val="000D3E27"/>
    <w:rsid w:val="000D7199"/>
    <w:rsid w:val="000E0746"/>
    <w:rsid w:val="000E0D74"/>
    <w:rsid w:val="000E1302"/>
    <w:rsid w:val="000E221B"/>
    <w:rsid w:val="000E24DB"/>
    <w:rsid w:val="000E3855"/>
    <w:rsid w:val="000E471C"/>
    <w:rsid w:val="000E74B8"/>
    <w:rsid w:val="000F19DF"/>
    <w:rsid w:val="000F26FD"/>
    <w:rsid w:val="000F2D04"/>
    <w:rsid w:val="000F2E0F"/>
    <w:rsid w:val="000F4FEC"/>
    <w:rsid w:val="000F57FF"/>
    <w:rsid w:val="000F62DC"/>
    <w:rsid w:val="000F6346"/>
    <w:rsid w:val="000F6BCA"/>
    <w:rsid w:val="000F6CF0"/>
    <w:rsid w:val="000F797D"/>
    <w:rsid w:val="000F7BE7"/>
    <w:rsid w:val="00100263"/>
    <w:rsid w:val="001008E0"/>
    <w:rsid w:val="00101D97"/>
    <w:rsid w:val="00101F54"/>
    <w:rsid w:val="0010232B"/>
    <w:rsid w:val="00104651"/>
    <w:rsid w:val="00104B48"/>
    <w:rsid w:val="001052CD"/>
    <w:rsid w:val="00105BBA"/>
    <w:rsid w:val="00106320"/>
    <w:rsid w:val="001066D4"/>
    <w:rsid w:val="001068BE"/>
    <w:rsid w:val="001070DE"/>
    <w:rsid w:val="00107672"/>
    <w:rsid w:val="00107C66"/>
    <w:rsid w:val="00107F83"/>
    <w:rsid w:val="00110E51"/>
    <w:rsid w:val="00111D4C"/>
    <w:rsid w:val="00111E7C"/>
    <w:rsid w:val="00112232"/>
    <w:rsid w:val="0011380E"/>
    <w:rsid w:val="00113ABA"/>
    <w:rsid w:val="00115FE1"/>
    <w:rsid w:val="00116A41"/>
    <w:rsid w:val="00117D07"/>
    <w:rsid w:val="001201A9"/>
    <w:rsid w:val="00120829"/>
    <w:rsid w:val="00120E28"/>
    <w:rsid w:val="0012100E"/>
    <w:rsid w:val="001216FA"/>
    <w:rsid w:val="00121C84"/>
    <w:rsid w:val="001237BD"/>
    <w:rsid w:val="00123A1B"/>
    <w:rsid w:val="00125F8F"/>
    <w:rsid w:val="00126C65"/>
    <w:rsid w:val="00127F5A"/>
    <w:rsid w:val="00130060"/>
    <w:rsid w:val="001305F7"/>
    <w:rsid w:val="001306C4"/>
    <w:rsid w:val="00130782"/>
    <w:rsid w:val="00131223"/>
    <w:rsid w:val="001317F4"/>
    <w:rsid w:val="0013205F"/>
    <w:rsid w:val="00132488"/>
    <w:rsid w:val="00132E45"/>
    <w:rsid w:val="00133E8E"/>
    <w:rsid w:val="001342F5"/>
    <w:rsid w:val="001349F5"/>
    <w:rsid w:val="00134E87"/>
    <w:rsid w:val="001351E7"/>
    <w:rsid w:val="0013532D"/>
    <w:rsid w:val="00135E87"/>
    <w:rsid w:val="001361F1"/>
    <w:rsid w:val="0013714A"/>
    <w:rsid w:val="001407C8"/>
    <w:rsid w:val="00140EC2"/>
    <w:rsid w:val="001412A7"/>
    <w:rsid w:val="001412DB"/>
    <w:rsid w:val="00141C16"/>
    <w:rsid w:val="00142AB9"/>
    <w:rsid w:val="00142B4C"/>
    <w:rsid w:val="00144804"/>
    <w:rsid w:val="00145696"/>
    <w:rsid w:val="001467DD"/>
    <w:rsid w:val="00146D8F"/>
    <w:rsid w:val="001474AA"/>
    <w:rsid w:val="00147573"/>
    <w:rsid w:val="0015000A"/>
    <w:rsid w:val="00151963"/>
    <w:rsid w:val="00151BBB"/>
    <w:rsid w:val="0015404C"/>
    <w:rsid w:val="00154431"/>
    <w:rsid w:val="00155041"/>
    <w:rsid w:val="001556A2"/>
    <w:rsid w:val="001557DE"/>
    <w:rsid w:val="00155AC1"/>
    <w:rsid w:val="001563A4"/>
    <w:rsid w:val="00156F78"/>
    <w:rsid w:val="00157B93"/>
    <w:rsid w:val="00161D26"/>
    <w:rsid w:val="00161FDA"/>
    <w:rsid w:val="00165DBA"/>
    <w:rsid w:val="0016652C"/>
    <w:rsid w:val="001667C3"/>
    <w:rsid w:val="00166A17"/>
    <w:rsid w:val="00166D95"/>
    <w:rsid w:val="00170CE7"/>
    <w:rsid w:val="00172A76"/>
    <w:rsid w:val="00173250"/>
    <w:rsid w:val="001739B1"/>
    <w:rsid w:val="0017639C"/>
    <w:rsid w:val="00176D4C"/>
    <w:rsid w:val="00177A64"/>
    <w:rsid w:val="00177C2E"/>
    <w:rsid w:val="00177D02"/>
    <w:rsid w:val="00177FE4"/>
    <w:rsid w:val="00180CB8"/>
    <w:rsid w:val="00181069"/>
    <w:rsid w:val="00181956"/>
    <w:rsid w:val="00181AAC"/>
    <w:rsid w:val="00181C73"/>
    <w:rsid w:val="00183FF3"/>
    <w:rsid w:val="00184986"/>
    <w:rsid w:val="00184F0D"/>
    <w:rsid w:val="00186A38"/>
    <w:rsid w:val="00186B6B"/>
    <w:rsid w:val="00186C9F"/>
    <w:rsid w:val="00186F32"/>
    <w:rsid w:val="001914BD"/>
    <w:rsid w:val="00192C37"/>
    <w:rsid w:val="001930E0"/>
    <w:rsid w:val="001938AB"/>
    <w:rsid w:val="001949E5"/>
    <w:rsid w:val="00194A39"/>
    <w:rsid w:val="001954F1"/>
    <w:rsid w:val="00195C96"/>
    <w:rsid w:val="00195DA2"/>
    <w:rsid w:val="00196125"/>
    <w:rsid w:val="0019668E"/>
    <w:rsid w:val="00197244"/>
    <w:rsid w:val="001976CA"/>
    <w:rsid w:val="001A034E"/>
    <w:rsid w:val="001A0984"/>
    <w:rsid w:val="001A13F3"/>
    <w:rsid w:val="001A17E2"/>
    <w:rsid w:val="001A1D66"/>
    <w:rsid w:val="001A23C6"/>
    <w:rsid w:val="001A352C"/>
    <w:rsid w:val="001A4262"/>
    <w:rsid w:val="001A45F2"/>
    <w:rsid w:val="001A4703"/>
    <w:rsid w:val="001A5F86"/>
    <w:rsid w:val="001A636B"/>
    <w:rsid w:val="001A74AF"/>
    <w:rsid w:val="001A7C84"/>
    <w:rsid w:val="001A7DE5"/>
    <w:rsid w:val="001B09F1"/>
    <w:rsid w:val="001B0A58"/>
    <w:rsid w:val="001B1D6A"/>
    <w:rsid w:val="001B2461"/>
    <w:rsid w:val="001B36C8"/>
    <w:rsid w:val="001B3A3F"/>
    <w:rsid w:val="001B45B5"/>
    <w:rsid w:val="001B525F"/>
    <w:rsid w:val="001B590E"/>
    <w:rsid w:val="001B5F6A"/>
    <w:rsid w:val="001B6267"/>
    <w:rsid w:val="001C0A1B"/>
    <w:rsid w:val="001C1379"/>
    <w:rsid w:val="001C13C0"/>
    <w:rsid w:val="001C17B9"/>
    <w:rsid w:val="001C299C"/>
    <w:rsid w:val="001C3D48"/>
    <w:rsid w:val="001C4B6C"/>
    <w:rsid w:val="001C5366"/>
    <w:rsid w:val="001C5813"/>
    <w:rsid w:val="001C74C9"/>
    <w:rsid w:val="001C76A6"/>
    <w:rsid w:val="001D1135"/>
    <w:rsid w:val="001D1836"/>
    <w:rsid w:val="001D62E8"/>
    <w:rsid w:val="001D6B83"/>
    <w:rsid w:val="001D7886"/>
    <w:rsid w:val="001D78F8"/>
    <w:rsid w:val="001D7BC7"/>
    <w:rsid w:val="001E0470"/>
    <w:rsid w:val="001E080A"/>
    <w:rsid w:val="001E1083"/>
    <w:rsid w:val="001E2032"/>
    <w:rsid w:val="001E2B99"/>
    <w:rsid w:val="001E4358"/>
    <w:rsid w:val="001E48DE"/>
    <w:rsid w:val="001E6863"/>
    <w:rsid w:val="001E6EC1"/>
    <w:rsid w:val="001F1A5F"/>
    <w:rsid w:val="001F294F"/>
    <w:rsid w:val="001F2C13"/>
    <w:rsid w:val="001F3EF8"/>
    <w:rsid w:val="001F548C"/>
    <w:rsid w:val="001F65DF"/>
    <w:rsid w:val="001F66D8"/>
    <w:rsid w:val="001F7911"/>
    <w:rsid w:val="001F7A36"/>
    <w:rsid w:val="00200EF1"/>
    <w:rsid w:val="002018CC"/>
    <w:rsid w:val="00201A82"/>
    <w:rsid w:val="0020297E"/>
    <w:rsid w:val="00203CC7"/>
    <w:rsid w:val="00204316"/>
    <w:rsid w:val="002050F3"/>
    <w:rsid w:val="00205DD8"/>
    <w:rsid w:val="00206B07"/>
    <w:rsid w:val="00207138"/>
    <w:rsid w:val="0020731C"/>
    <w:rsid w:val="00207829"/>
    <w:rsid w:val="002104AF"/>
    <w:rsid w:val="00211CCE"/>
    <w:rsid w:val="00212EEE"/>
    <w:rsid w:val="00213431"/>
    <w:rsid w:val="002139D9"/>
    <w:rsid w:val="002140D1"/>
    <w:rsid w:val="00214997"/>
    <w:rsid w:val="00214FCF"/>
    <w:rsid w:val="0021567F"/>
    <w:rsid w:val="002158E4"/>
    <w:rsid w:val="00215B5D"/>
    <w:rsid w:val="00216DC4"/>
    <w:rsid w:val="00217A85"/>
    <w:rsid w:val="00217E36"/>
    <w:rsid w:val="00217FE2"/>
    <w:rsid w:val="002210D0"/>
    <w:rsid w:val="0022210D"/>
    <w:rsid w:val="0022240B"/>
    <w:rsid w:val="0022291A"/>
    <w:rsid w:val="00222EB7"/>
    <w:rsid w:val="00223141"/>
    <w:rsid w:val="002234EB"/>
    <w:rsid w:val="0022488E"/>
    <w:rsid w:val="00224AFD"/>
    <w:rsid w:val="00225633"/>
    <w:rsid w:val="0022573E"/>
    <w:rsid w:val="0022700D"/>
    <w:rsid w:val="00227AB6"/>
    <w:rsid w:val="00230E46"/>
    <w:rsid w:val="00233D7C"/>
    <w:rsid w:val="00236828"/>
    <w:rsid w:val="00236E54"/>
    <w:rsid w:val="002378AC"/>
    <w:rsid w:val="00237A4B"/>
    <w:rsid w:val="0024006A"/>
    <w:rsid w:val="00240C73"/>
    <w:rsid w:val="0024234A"/>
    <w:rsid w:val="00243956"/>
    <w:rsid w:val="00244B33"/>
    <w:rsid w:val="00246B70"/>
    <w:rsid w:val="002504C1"/>
    <w:rsid w:val="00250BA2"/>
    <w:rsid w:val="00253AB0"/>
    <w:rsid w:val="00254170"/>
    <w:rsid w:val="0025428F"/>
    <w:rsid w:val="0025500D"/>
    <w:rsid w:val="00255256"/>
    <w:rsid w:val="00255C3F"/>
    <w:rsid w:val="0025730E"/>
    <w:rsid w:val="00260304"/>
    <w:rsid w:val="0026221A"/>
    <w:rsid w:val="0026274E"/>
    <w:rsid w:val="002638B6"/>
    <w:rsid w:val="0026447D"/>
    <w:rsid w:val="00264504"/>
    <w:rsid w:val="00264A4D"/>
    <w:rsid w:val="00266982"/>
    <w:rsid w:val="00267388"/>
    <w:rsid w:val="00271088"/>
    <w:rsid w:val="002711FC"/>
    <w:rsid w:val="002718EA"/>
    <w:rsid w:val="002719CC"/>
    <w:rsid w:val="00271C93"/>
    <w:rsid w:val="00272615"/>
    <w:rsid w:val="0027322C"/>
    <w:rsid w:val="00273754"/>
    <w:rsid w:val="0028071D"/>
    <w:rsid w:val="00280E86"/>
    <w:rsid w:val="002811E0"/>
    <w:rsid w:val="002825A0"/>
    <w:rsid w:val="00283510"/>
    <w:rsid w:val="002862C5"/>
    <w:rsid w:val="002865E3"/>
    <w:rsid w:val="00286910"/>
    <w:rsid w:val="002876BA"/>
    <w:rsid w:val="00287FA1"/>
    <w:rsid w:val="002900A8"/>
    <w:rsid w:val="0029053D"/>
    <w:rsid w:val="002907CC"/>
    <w:rsid w:val="0029127F"/>
    <w:rsid w:val="002914F9"/>
    <w:rsid w:val="00291593"/>
    <w:rsid w:val="00291E67"/>
    <w:rsid w:val="002932F2"/>
    <w:rsid w:val="002943F3"/>
    <w:rsid w:val="002946C6"/>
    <w:rsid w:val="00294AF7"/>
    <w:rsid w:val="00294BB8"/>
    <w:rsid w:val="00294BFB"/>
    <w:rsid w:val="00295497"/>
    <w:rsid w:val="00295D94"/>
    <w:rsid w:val="0029683C"/>
    <w:rsid w:val="002969E5"/>
    <w:rsid w:val="002974C5"/>
    <w:rsid w:val="0029777F"/>
    <w:rsid w:val="002A170A"/>
    <w:rsid w:val="002A1E8B"/>
    <w:rsid w:val="002A29FB"/>
    <w:rsid w:val="002A2DAB"/>
    <w:rsid w:val="002A3D61"/>
    <w:rsid w:val="002A42E3"/>
    <w:rsid w:val="002A486D"/>
    <w:rsid w:val="002A4D47"/>
    <w:rsid w:val="002A5ACC"/>
    <w:rsid w:val="002A6C23"/>
    <w:rsid w:val="002A6CA5"/>
    <w:rsid w:val="002A76DE"/>
    <w:rsid w:val="002B0F12"/>
    <w:rsid w:val="002B1A07"/>
    <w:rsid w:val="002B34BD"/>
    <w:rsid w:val="002B48FF"/>
    <w:rsid w:val="002B4C9D"/>
    <w:rsid w:val="002B518D"/>
    <w:rsid w:val="002B651C"/>
    <w:rsid w:val="002B6CEB"/>
    <w:rsid w:val="002B6F46"/>
    <w:rsid w:val="002C06CE"/>
    <w:rsid w:val="002C1EC3"/>
    <w:rsid w:val="002C26CA"/>
    <w:rsid w:val="002C3E24"/>
    <w:rsid w:val="002C4915"/>
    <w:rsid w:val="002C4E64"/>
    <w:rsid w:val="002C6CBC"/>
    <w:rsid w:val="002C7110"/>
    <w:rsid w:val="002C71A2"/>
    <w:rsid w:val="002D076B"/>
    <w:rsid w:val="002D07C8"/>
    <w:rsid w:val="002D086F"/>
    <w:rsid w:val="002D1768"/>
    <w:rsid w:val="002D1DA5"/>
    <w:rsid w:val="002D215B"/>
    <w:rsid w:val="002D2C6E"/>
    <w:rsid w:val="002D3975"/>
    <w:rsid w:val="002D5359"/>
    <w:rsid w:val="002D5D16"/>
    <w:rsid w:val="002D603A"/>
    <w:rsid w:val="002D7243"/>
    <w:rsid w:val="002D79B3"/>
    <w:rsid w:val="002E07EE"/>
    <w:rsid w:val="002E0AB5"/>
    <w:rsid w:val="002E0C13"/>
    <w:rsid w:val="002E1010"/>
    <w:rsid w:val="002E194F"/>
    <w:rsid w:val="002E1B28"/>
    <w:rsid w:val="002E2150"/>
    <w:rsid w:val="002E42A5"/>
    <w:rsid w:val="002E4333"/>
    <w:rsid w:val="002E4453"/>
    <w:rsid w:val="002E4B0A"/>
    <w:rsid w:val="002E4E95"/>
    <w:rsid w:val="002E59FE"/>
    <w:rsid w:val="002E61E2"/>
    <w:rsid w:val="002E6303"/>
    <w:rsid w:val="002E639A"/>
    <w:rsid w:val="002E64BB"/>
    <w:rsid w:val="002E6522"/>
    <w:rsid w:val="002E6C7A"/>
    <w:rsid w:val="002E786E"/>
    <w:rsid w:val="002E793C"/>
    <w:rsid w:val="002E7E1C"/>
    <w:rsid w:val="002F0855"/>
    <w:rsid w:val="002F0C86"/>
    <w:rsid w:val="002F185A"/>
    <w:rsid w:val="002F1EBE"/>
    <w:rsid w:val="002F2324"/>
    <w:rsid w:val="002F2B10"/>
    <w:rsid w:val="002F2C46"/>
    <w:rsid w:val="002F5CA8"/>
    <w:rsid w:val="002F5D57"/>
    <w:rsid w:val="002F5E6E"/>
    <w:rsid w:val="002F618D"/>
    <w:rsid w:val="002F6226"/>
    <w:rsid w:val="002F62D2"/>
    <w:rsid w:val="002F750B"/>
    <w:rsid w:val="002F7F13"/>
    <w:rsid w:val="003017AB"/>
    <w:rsid w:val="00301DA3"/>
    <w:rsid w:val="00302821"/>
    <w:rsid w:val="0030357B"/>
    <w:rsid w:val="0030554F"/>
    <w:rsid w:val="00306CFE"/>
    <w:rsid w:val="0031262D"/>
    <w:rsid w:val="00312982"/>
    <w:rsid w:val="00312C05"/>
    <w:rsid w:val="003135D3"/>
    <w:rsid w:val="00314DFD"/>
    <w:rsid w:val="00315C65"/>
    <w:rsid w:val="00315E5C"/>
    <w:rsid w:val="003175B3"/>
    <w:rsid w:val="00317648"/>
    <w:rsid w:val="00320A48"/>
    <w:rsid w:val="00320B8F"/>
    <w:rsid w:val="0032318C"/>
    <w:rsid w:val="00325CBA"/>
    <w:rsid w:val="00325D0D"/>
    <w:rsid w:val="00326AE7"/>
    <w:rsid w:val="00326C34"/>
    <w:rsid w:val="003308CD"/>
    <w:rsid w:val="003310AC"/>
    <w:rsid w:val="0033218F"/>
    <w:rsid w:val="003328B4"/>
    <w:rsid w:val="00333134"/>
    <w:rsid w:val="00333B89"/>
    <w:rsid w:val="003355CC"/>
    <w:rsid w:val="00336686"/>
    <w:rsid w:val="00337243"/>
    <w:rsid w:val="003422CA"/>
    <w:rsid w:val="00342C84"/>
    <w:rsid w:val="00342ECD"/>
    <w:rsid w:val="003431B6"/>
    <w:rsid w:val="00344D71"/>
    <w:rsid w:val="00344E61"/>
    <w:rsid w:val="0034582A"/>
    <w:rsid w:val="00345BEC"/>
    <w:rsid w:val="00345C41"/>
    <w:rsid w:val="003460FF"/>
    <w:rsid w:val="003470AE"/>
    <w:rsid w:val="003476BB"/>
    <w:rsid w:val="00350C01"/>
    <w:rsid w:val="00351367"/>
    <w:rsid w:val="00351B1D"/>
    <w:rsid w:val="00352E4C"/>
    <w:rsid w:val="00352EA3"/>
    <w:rsid w:val="00353397"/>
    <w:rsid w:val="00355C05"/>
    <w:rsid w:val="00355CBA"/>
    <w:rsid w:val="00355D4B"/>
    <w:rsid w:val="0035668B"/>
    <w:rsid w:val="00356AED"/>
    <w:rsid w:val="00356E6E"/>
    <w:rsid w:val="00357260"/>
    <w:rsid w:val="003573CE"/>
    <w:rsid w:val="00357EF3"/>
    <w:rsid w:val="00360B89"/>
    <w:rsid w:val="0036186B"/>
    <w:rsid w:val="00361B9B"/>
    <w:rsid w:val="00361E77"/>
    <w:rsid w:val="00362D22"/>
    <w:rsid w:val="00362FD9"/>
    <w:rsid w:val="003632E2"/>
    <w:rsid w:val="00363548"/>
    <w:rsid w:val="00363F7E"/>
    <w:rsid w:val="0036490E"/>
    <w:rsid w:val="0036570F"/>
    <w:rsid w:val="00365759"/>
    <w:rsid w:val="00365858"/>
    <w:rsid w:val="00366DCA"/>
    <w:rsid w:val="003716BD"/>
    <w:rsid w:val="00371B59"/>
    <w:rsid w:val="00371D21"/>
    <w:rsid w:val="00372530"/>
    <w:rsid w:val="00372D1C"/>
    <w:rsid w:val="003731A9"/>
    <w:rsid w:val="00373C8D"/>
    <w:rsid w:val="00373E0F"/>
    <w:rsid w:val="003746DD"/>
    <w:rsid w:val="00374B85"/>
    <w:rsid w:val="0037747F"/>
    <w:rsid w:val="00380077"/>
    <w:rsid w:val="00380B68"/>
    <w:rsid w:val="00380E1B"/>
    <w:rsid w:val="00380EA0"/>
    <w:rsid w:val="0038150F"/>
    <w:rsid w:val="00381AFA"/>
    <w:rsid w:val="00381B30"/>
    <w:rsid w:val="00381B86"/>
    <w:rsid w:val="00382DFD"/>
    <w:rsid w:val="003839D7"/>
    <w:rsid w:val="0038402E"/>
    <w:rsid w:val="003842DA"/>
    <w:rsid w:val="00384D0A"/>
    <w:rsid w:val="00385765"/>
    <w:rsid w:val="0038620D"/>
    <w:rsid w:val="00390C40"/>
    <w:rsid w:val="00390E49"/>
    <w:rsid w:val="003922B6"/>
    <w:rsid w:val="003922D6"/>
    <w:rsid w:val="00392B6F"/>
    <w:rsid w:val="003940D1"/>
    <w:rsid w:val="00394360"/>
    <w:rsid w:val="003948ED"/>
    <w:rsid w:val="00395E0A"/>
    <w:rsid w:val="00396E66"/>
    <w:rsid w:val="0039780C"/>
    <w:rsid w:val="00397890"/>
    <w:rsid w:val="003A0101"/>
    <w:rsid w:val="003A0311"/>
    <w:rsid w:val="003A07A9"/>
    <w:rsid w:val="003A1BF1"/>
    <w:rsid w:val="003A29F4"/>
    <w:rsid w:val="003A40F4"/>
    <w:rsid w:val="003A41EA"/>
    <w:rsid w:val="003A55C5"/>
    <w:rsid w:val="003A7148"/>
    <w:rsid w:val="003A7279"/>
    <w:rsid w:val="003B079A"/>
    <w:rsid w:val="003B07AA"/>
    <w:rsid w:val="003B18FD"/>
    <w:rsid w:val="003B312A"/>
    <w:rsid w:val="003B339C"/>
    <w:rsid w:val="003B3D72"/>
    <w:rsid w:val="003B63CA"/>
    <w:rsid w:val="003B67E9"/>
    <w:rsid w:val="003B6AC3"/>
    <w:rsid w:val="003B7EF2"/>
    <w:rsid w:val="003C1839"/>
    <w:rsid w:val="003C1E10"/>
    <w:rsid w:val="003C257F"/>
    <w:rsid w:val="003C2785"/>
    <w:rsid w:val="003C2FF9"/>
    <w:rsid w:val="003C3630"/>
    <w:rsid w:val="003C3DA6"/>
    <w:rsid w:val="003C3F7C"/>
    <w:rsid w:val="003C4326"/>
    <w:rsid w:val="003C4E8B"/>
    <w:rsid w:val="003C5436"/>
    <w:rsid w:val="003C578E"/>
    <w:rsid w:val="003C6462"/>
    <w:rsid w:val="003C71B2"/>
    <w:rsid w:val="003D01DE"/>
    <w:rsid w:val="003D0B3A"/>
    <w:rsid w:val="003D1418"/>
    <w:rsid w:val="003D184B"/>
    <w:rsid w:val="003D32D9"/>
    <w:rsid w:val="003D3B13"/>
    <w:rsid w:val="003D3B26"/>
    <w:rsid w:val="003D4811"/>
    <w:rsid w:val="003D4CE6"/>
    <w:rsid w:val="003D4FDA"/>
    <w:rsid w:val="003D6315"/>
    <w:rsid w:val="003D7D9D"/>
    <w:rsid w:val="003E01B8"/>
    <w:rsid w:val="003E0622"/>
    <w:rsid w:val="003E09DD"/>
    <w:rsid w:val="003E0AED"/>
    <w:rsid w:val="003E106E"/>
    <w:rsid w:val="003E3FB3"/>
    <w:rsid w:val="003E4227"/>
    <w:rsid w:val="003E4304"/>
    <w:rsid w:val="003E4647"/>
    <w:rsid w:val="003E4BD1"/>
    <w:rsid w:val="003E5DD7"/>
    <w:rsid w:val="003E7D51"/>
    <w:rsid w:val="003F075B"/>
    <w:rsid w:val="003F07F7"/>
    <w:rsid w:val="003F0F7B"/>
    <w:rsid w:val="003F10FC"/>
    <w:rsid w:val="003F12E9"/>
    <w:rsid w:val="003F37AB"/>
    <w:rsid w:val="003F3946"/>
    <w:rsid w:val="003F40F4"/>
    <w:rsid w:val="003F444E"/>
    <w:rsid w:val="003F4B18"/>
    <w:rsid w:val="003F5B94"/>
    <w:rsid w:val="003F5CB6"/>
    <w:rsid w:val="003F64CC"/>
    <w:rsid w:val="003F7D06"/>
    <w:rsid w:val="004022F2"/>
    <w:rsid w:val="0040687B"/>
    <w:rsid w:val="004071B2"/>
    <w:rsid w:val="004079A3"/>
    <w:rsid w:val="0041056C"/>
    <w:rsid w:val="00410937"/>
    <w:rsid w:val="00410D71"/>
    <w:rsid w:val="00411575"/>
    <w:rsid w:val="00412627"/>
    <w:rsid w:val="00412B48"/>
    <w:rsid w:val="00412DD4"/>
    <w:rsid w:val="00412DF2"/>
    <w:rsid w:val="004133F8"/>
    <w:rsid w:val="00413479"/>
    <w:rsid w:val="00414169"/>
    <w:rsid w:val="00420465"/>
    <w:rsid w:val="0042270F"/>
    <w:rsid w:val="004242E9"/>
    <w:rsid w:val="00424F98"/>
    <w:rsid w:val="00425AF1"/>
    <w:rsid w:val="00426817"/>
    <w:rsid w:val="00426EF2"/>
    <w:rsid w:val="00426FB5"/>
    <w:rsid w:val="0042782F"/>
    <w:rsid w:val="00427FF6"/>
    <w:rsid w:val="0043120B"/>
    <w:rsid w:val="00432144"/>
    <w:rsid w:val="004334D7"/>
    <w:rsid w:val="00433781"/>
    <w:rsid w:val="00434AF7"/>
    <w:rsid w:val="00434B0E"/>
    <w:rsid w:val="004362D9"/>
    <w:rsid w:val="004368F9"/>
    <w:rsid w:val="00436E7A"/>
    <w:rsid w:val="00437088"/>
    <w:rsid w:val="0043726B"/>
    <w:rsid w:val="0043735A"/>
    <w:rsid w:val="00437CC8"/>
    <w:rsid w:val="00437D46"/>
    <w:rsid w:val="00441629"/>
    <w:rsid w:val="00442451"/>
    <w:rsid w:val="00443963"/>
    <w:rsid w:val="0044501F"/>
    <w:rsid w:val="00446FE4"/>
    <w:rsid w:val="00447104"/>
    <w:rsid w:val="004474E4"/>
    <w:rsid w:val="004477F4"/>
    <w:rsid w:val="00452930"/>
    <w:rsid w:val="004536C1"/>
    <w:rsid w:val="00453B2D"/>
    <w:rsid w:val="00456353"/>
    <w:rsid w:val="004566A7"/>
    <w:rsid w:val="0045796B"/>
    <w:rsid w:val="00460051"/>
    <w:rsid w:val="00461145"/>
    <w:rsid w:val="00462408"/>
    <w:rsid w:val="0046396B"/>
    <w:rsid w:val="0046496A"/>
    <w:rsid w:val="00466357"/>
    <w:rsid w:val="00467E2E"/>
    <w:rsid w:val="00470B5E"/>
    <w:rsid w:val="00470E8D"/>
    <w:rsid w:val="0047253C"/>
    <w:rsid w:val="00472DC0"/>
    <w:rsid w:val="00472E19"/>
    <w:rsid w:val="004748A3"/>
    <w:rsid w:val="004763BF"/>
    <w:rsid w:val="004765AE"/>
    <w:rsid w:val="0047683F"/>
    <w:rsid w:val="004773B8"/>
    <w:rsid w:val="00477AB3"/>
    <w:rsid w:val="0048007D"/>
    <w:rsid w:val="00481FD8"/>
    <w:rsid w:val="0048302C"/>
    <w:rsid w:val="00484A08"/>
    <w:rsid w:val="0049186F"/>
    <w:rsid w:val="00491987"/>
    <w:rsid w:val="00491E7C"/>
    <w:rsid w:val="00492497"/>
    <w:rsid w:val="00493647"/>
    <w:rsid w:val="00495F8A"/>
    <w:rsid w:val="00496113"/>
    <w:rsid w:val="00497289"/>
    <w:rsid w:val="004973CE"/>
    <w:rsid w:val="00497794"/>
    <w:rsid w:val="004977EB"/>
    <w:rsid w:val="004A091E"/>
    <w:rsid w:val="004A1B55"/>
    <w:rsid w:val="004A1C10"/>
    <w:rsid w:val="004A250C"/>
    <w:rsid w:val="004A3034"/>
    <w:rsid w:val="004A30E4"/>
    <w:rsid w:val="004A3526"/>
    <w:rsid w:val="004A45F0"/>
    <w:rsid w:val="004A611E"/>
    <w:rsid w:val="004A6159"/>
    <w:rsid w:val="004A723F"/>
    <w:rsid w:val="004B04BE"/>
    <w:rsid w:val="004B1199"/>
    <w:rsid w:val="004B241C"/>
    <w:rsid w:val="004B30B2"/>
    <w:rsid w:val="004B5257"/>
    <w:rsid w:val="004B5DD6"/>
    <w:rsid w:val="004B61E5"/>
    <w:rsid w:val="004B7170"/>
    <w:rsid w:val="004B7B73"/>
    <w:rsid w:val="004C37C8"/>
    <w:rsid w:val="004C38FA"/>
    <w:rsid w:val="004C3985"/>
    <w:rsid w:val="004C6837"/>
    <w:rsid w:val="004C6B9F"/>
    <w:rsid w:val="004C723A"/>
    <w:rsid w:val="004C7AE4"/>
    <w:rsid w:val="004D0976"/>
    <w:rsid w:val="004D1AB6"/>
    <w:rsid w:val="004D1E86"/>
    <w:rsid w:val="004D2BB3"/>
    <w:rsid w:val="004D4F85"/>
    <w:rsid w:val="004D5AB3"/>
    <w:rsid w:val="004D638A"/>
    <w:rsid w:val="004D63A4"/>
    <w:rsid w:val="004E0089"/>
    <w:rsid w:val="004E0846"/>
    <w:rsid w:val="004E0E41"/>
    <w:rsid w:val="004E24BF"/>
    <w:rsid w:val="004F0289"/>
    <w:rsid w:val="004F0CCD"/>
    <w:rsid w:val="004F0D41"/>
    <w:rsid w:val="004F14DF"/>
    <w:rsid w:val="004F1D38"/>
    <w:rsid w:val="004F1E6A"/>
    <w:rsid w:val="004F22BC"/>
    <w:rsid w:val="004F3363"/>
    <w:rsid w:val="004F3A41"/>
    <w:rsid w:val="004F480D"/>
    <w:rsid w:val="004F6196"/>
    <w:rsid w:val="004F6791"/>
    <w:rsid w:val="004F7A52"/>
    <w:rsid w:val="005004B3"/>
    <w:rsid w:val="00501D7D"/>
    <w:rsid w:val="00503D13"/>
    <w:rsid w:val="00504DCF"/>
    <w:rsid w:val="0050578B"/>
    <w:rsid w:val="0050673A"/>
    <w:rsid w:val="00510787"/>
    <w:rsid w:val="00510A27"/>
    <w:rsid w:val="00512A0B"/>
    <w:rsid w:val="00513CF7"/>
    <w:rsid w:val="00514DFC"/>
    <w:rsid w:val="005151A2"/>
    <w:rsid w:val="00515ED4"/>
    <w:rsid w:val="0051742A"/>
    <w:rsid w:val="00521715"/>
    <w:rsid w:val="005229FC"/>
    <w:rsid w:val="00522E34"/>
    <w:rsid w:val="0052316B"/>
    <w:rsid w:val="005234CF"/>
    <w:rsid w:val="005243A7"/>
    <w:rsid w:val="005245B9"/>
    <w:rsid w:val="00524BA3"/>
    <w:rsid w:val="00526136"/>
    <w:rsid w:val="00527825"/>
    <w:rsid w:val="00527B14"/>
    <w:rsid w:val="00527C51"/>
    <w:rsid w:val="0053025B"/>
    <w:rsid w:val="005309E5"/>
    <w:rsid w:val="00532F0F"/>
    <w:rsid w:val="0053352E"/>
    <w:rsid w:val="0053369C"/>
    <w:rsid w:val="00534093"/>
    <w:rsid w:val="00535910"/>
    <w:rsid w:val="00535BBE"/>
    <w:rsid w:val="00536D75"/>
    <w:rsid w:val="00536E32"/>
    <w:rsid w:val="00540F70"/>
    <w:rsid w:val="0054185F"/>
    <w:rsid w:val="00541ACB"/>
    <w:rsid w:val="00542897"/>
    <w:rsid w:val="005436DF"/>
    <w:rsid w:val="00546632"/>
    <w:rsid w:val="0054693B"/>
    <w:rsid w:val="00547D24"/>
    <w:rsid w:val="00551A83"/>
    <w:rsid w:val="00551EE6"/>
    <w:rsid w:val="00552AAA"/>
    <w:rsid w:val="005537D2"/>
    <w:rsid w:val="00553B51"/>
    <w:rsid w:val="0055400E"/>
    <w:rsid w:val="00554E6F"/>
    <w:rsid w:val="00554F41"/>
    <w:rsid w:val="005557F4"/>
    <w:rsid w:val="00556F13"/>
    <w:rsid w:val="005570E8"/>
    <w:rsid w:val="00560986"/>
    <w:rsid w:val="0056152A"/>
    <w:rsid w:val="00561BD4"/>
    <w:rsid w:val="0056431D"/>
    <w:rsid w:val="00564C8E"/>
    <w:rsid w:val="0056540C"/>
    <w:rsid w:val="00565BF6"/>
    <w:rsid w:val="00565D70"/>
    <w:rsid w:val="0056605D"/>
    <w:rsid w:val="005666C5"/>
    <w:rsid w:val="00567E52"/>
    <w:rsid w:val="00570347"/>
    <w:rsid w:val="005705FC"/>
    <w:rsid w:val="005718E8"/>
    <w:rsid w:val="00571F91"/>
    <w:rsid w:val="0057394C"/>
    <w:rsid w:val="00574C1C"/>
    <w:rsid w:val="00576D20"/>
    <w:rsid w:val="005773C9"/>
    <w:rsid w:val="00580CE0"/>
    <w:rsid w:val="00581D2C"/>
    <w:rsid w:val="00582CDB"/>
    <w:rsid w:val="005830D0"/>
    <w:rsid w:val="005836A6"/>
    <w:rsid w:val="00584678"/>
    <w:rsid w:val="00584ECD"/>
    <w:rsid w:val="00585F14"/>
    <w:rsid w:val="00585F48"/>
    <w:rsid w:val="00586A05"/>
    <w:rsid w:val="005871D1"/>
    <w:rsid w:val="005903F3"/>
    <w:rsid w:val="00590415"/>
    <w:rsid w:val="005909D3"/>
    <w:rsid w:val="00591384"/>
    <w:rsid w:val="0059149A"/>
    <w:rsid w:val="00591F0A"/>
    <w:rsid w:val="005921F3"/>
    <w:rsid w:val="0059224E"/>
    <w:rsid w:val="00593020"/>
    <w:rsid w:val="005936CB"/>
    <w:rsid w:val="00593B78"/>
    <w:rsid w:val="00593D61"/>
    <w:rsid w:val="00593F4F"/>
    <w:rsid w:val="00594FB1"/>
    <w:rsid w:val="005966D7"/>
    <w:rsid w:val="005974DF"/>
    <w:rsid w:val="00597D7F"/>
    <w:rsid w:val="005A13DA"/>
    <w:rsid w:val="005A29A8"/>
    <w:rsid w:val="005A2A27"/>
    <w:rsid w:val="005A2FBE"/>
    <w:rsid w:val="005A3793"/>
    <w:rsid w:val="005A4821"/>
    <w:rsid w:val="005A4AD9"/>
    <w:rsid w:val="005A516F"/>
    <w:rsid w:val="005A51F6"/>
    <w:rsid w:val="005A5521"/>
    <w:rsid w:val="005A5550"/>
    <w:rsid w:val="005A565A"/>
    <w:rsid w:val="005A5CDF"/>
    <w:rsid w:val="005A603C"/>
    <w:rsid w:val="005A655C"/>
    <w:rsid w:val="005A67D4"/>
    <w:rsid w:val="005B0A1B"/>
    <w:rsid w:val="005B0DAE"/>
    <w:rsid w:val="005B1E21"/>
    <w:rsid w:val="005B2883"/>
    <w:rsid w:val="005B34EF"/>
    <w:rsid w:val="005B401B"/>
    <w:rsid w:val="005B412D"/>
    <w:rsid w:val="005B4A73"/>
    <w:rsid w:val="005B52A5"/>
    <w:rsid w:val="005B5426"/>
    <w:rsid w:val="005B5969"/>
    <w:rsid w:val="005B5A7C"/>
    <w:rsid w:val="005B5F80"/>
    <w:rsid w:val="005B606B"/>
    <w:rsid w:val="005B7329"/>
    <w:rsid w:val="005B73AA"/>
    <w:rsid w:val="005B7CC6"/>
    <w:rsid w:val="005C0056"/>
    <w:rsid w:val="005C05B4"/>
    <w:rsid w:val="005C0E88"/>
    <w:rsid w:val="005C1F21"/>
    <w:rsid w:val="005C2308"/>
    <w:rsid w:val="005C3A96"/>
    <w:rsid w:val="005C3C02"/>
    <w:rsid w:val="005C3C05"/>
    <w:rsid w:val="005C3E03"/>
    <w:rsid w:val="005C4BD4"/>
    <w:rsid w:val="005C6153"/>
    <w:rsid w:val="005C6318"/>
    <w:rsid w:val="005C7380"/>
    <w:rsid w:val="005C7E37"/>
    <w:rsid w:val="005C7E9B"/>
    <w:rsid w:val="005C7FBF"/>
    <w:rsid w:val="005D0FF8"/>
    <w:rsid w:val="005D114B"/>
    <w:rsid w:val="005D13AD"/>
    <w:rsid w:val="005D17B1"/>
    <w:rsid w:val="005D1C57"/>
    <w:rsid w:val="005D311C"/>
    <w:rsid w:val="005D37EE"/>
    <w:rsid w:val="005D4706"/>
    <w:rsid w:val="005D4CAA"/>
    <w:rsid w:val="005D5287"/>
    <w:rsid w:val="005D6E8A"/>
    <w:rsid w:val="005D7DEF"/>
    <w:rsid w:val="005E0145"/>
    <w:rsid w:val="005E0C70"/>
    <w:rsid w:val="005E2D38"/>
    <w:rsid w:val="005E4384"/>
    <w:rsid w:val="005E4C5B"/>
    <w:rsid w:val="005E5276"/>
    <w:rsid w:val="005E68B6"/>
    <w:rsid w:val="005E776C"/>
    <w:rsid w:val="005E7C7E"/>
    <w:rsid w:val="005F13D9"/>
    <w:rsid w:val="005F163E"/>
    <w:rsid w:val="005F176D"/>
    <w:rsid w:val="005F1771"/>
    <w:rsid w:val="005F1A6E"/>
    <w:rsid w:val="005F1C53"/>
    <w:rsid w:val="005F21C7"/>
    <w:rsid w:val="005F2A3A"/>
    <w:rsid w:val="005F2D21"/>
    <w:rsid w:val="005F3502"/>
    <w:rsid w:val="005F3A6A"/>
    <w:rsid w:val="005F3D1A"/>
    <w:rsid w:val="005F4169"/>
    <w:rsid w:val="005F43F6"/>
    <w:rsid w:val="005F48D7"/>
    <w:rsid w:val="005F55A6"/>
    <w:rsid w:val="005F5780"/>
    <w:rsid w:val="005F5B31"/>
    <w:rsid w:val="005F60F3"/>
    <w:rsid w:val="005F7F12"/>
    <w:rsid w:val="00600230"/>
    <w:rsid w:val="006002B3"/>
    <w:rsid w:val="0060096C"/>
    <w:rsid w:val="00600F43"/>
    <w:rsid w:val="00601479"/>
    <w:rsid w:val="00601E80"/>
    <w:rsid w:val="006023AF"/>
    <w:rsid w:val="00602EE6"/>
    <w:rsid w:val="006036E9"/>
    <w:rsid w:val="00603AD5"/>
    <w:rsid w:val="00603D35"/>
    <w:rsid w:val="006050DC"/>
    <w:rsid w:val="00606F4E"/>
    <w:rsid w:val="00606FE9"/>
    <w:rsid w:val="006079FB"/>
    <w:rsid w:val="0061129B"/>
    <w:rsid w:val="00611BC6"/>
    <w:rsid w:val="0061291B"/>
    <w:rsid w:val="00612FE0"/>
    <w:rsid w:val="006149C8"/>
    <w:rsid w:val="0061509D"/>
    <w:rsid w:val="0061670C"/>
    <w:rsid w:val="00616A4D"/>
    <w:rsid w:val="00616BFC"/>
    <w:rsid w:val="00616C99"/>
    <w:rsid w:val="00616D2E"/>
    <w:rsid w:val="00620C87"/>
    <w:rsid w:val="0062326A"/>
    <w:rsid w:val="0062335A"/>
    <w:rsid w:val="0062382A"/>
    <w:rsid w:val="006238F9"/>
    <w:rsid w:val="0062393D"/>
    <w:rsid w:val="00623BE4"/>
    <w:rsid w:val="00623CA6"/>
    <w:rsid w:val="00624BE8"/>
    <w:rsid w:val="00625D67"/>
    <w:rsid w:val="00626B78"/>
    <w:rsid w:val="00626B9E"/>
    <w:rsid w:val="00626D86"/>
    <w:rsid w:val="00627B48"/>
    <w:rsid w:val="00627C35"/>
    <w:rsid w:val="0063130B"/>
    <w:rsid w:val="006316CE"/>
    <w:rsid w:val="00632002"/>
    <w:rsid w:val="0063215C"/>
    <w:rsid w:val="006326AB"/>
    <w:rsid w:val="0063319A"/>
    <w:rsid w:val="0063416B"/>
    <w:rsid w:val="006344FD"/>
    <w:rsid w:val="006348BB"/>
    <w:rsid w:val="0063555B"/>
    <w:rsid w:val="00637B57"/>
    <w:rsid w:val="00640303"/>
    <w:rsid w:val="0064077F"/>
    <w:rsid w:val="00641120"/>
    <w:rsid w:val="0064357B"/>
    <w:rsid w:val="00643FD0"/>
    <w:rsid w:val="006446EC"/>
    <w:rsid w:val="00644ED5"/>
    <w:rsid w:val="00645549"/>
    <w:rsid w:val="00646941"/>
    <w:rsid w:val="00646C01"/>
    <w:rsid w:val="00647860"/>
    <w:rsid w:val="00650784"/>
    <w:rsid w:val="00651037"/>
    <w:rsid w:val="00654A5A"/>
    <w:rsid w:val="00654B52"/>
    <w:rsid w:val="0065502D"/>
    <w:rsid w:val="00655B3B"/>
    <w:rsid w:val="00656A35"/>
    <w:rsid w:val="00656B16"/>
    <w:rsid w:val="0065704C"/>
    <w:rsid w:val="00657BC5"/>
    <w:rsid w:val="006601F3"/>
    <w:rsid w:val="00660350"/>
    <w:rsid w:val="0066038D"/>
    <w:rsid w:val="006605BE"/>
    <w:rsid w:val="00661854"/>
    <w:rsid w:val="0066373A"/>
    <w:rsid w:val="00663757"/>
    <w:rsid w:val="006651B5"/>
    <w:rsid w:val="00666ED2"/>
    <w:rsid w:val="00667704"/>
    <w:rsid w:val="00667AAB"/>
    <w:rsid w:val="006700C9"/>
    <w:rsid w:val="006702BD"/>
    <w:rsid w:val="0067061D"/>
    <w:rsid w:val="00670A8C"/>
    <w:rsid w:val="006718CE"/>
    <w:rsid w:val="00671DDD"/>
    <w:rsid w:val="006726EA"/>
    <w:rsid w:val="00672D52"/>
    <w:rsid w:val="00673BD5"/>
    <w:rsid w:val="0067441E"/>
    <w:rsid w:val="0067556A"/>
    <w:rsid w:val="00675F53"/>
    <w:rsid w:val="00675FD7"/>
    <w:rsid w:val="00681B8A"/>
    <w:rsid w:val="00683A88"/>
    <w:rsid w:val="0068481D"/>
    <w:rsid w:val="00684B48"/>
    <w:rsid w:val="00685278"/>
    <w:rsid w:val="0068549F"/>
    <w:rsid w:val="00686D61"/>
    <w:rsid w:val="00686DC7"/>
    <w:rsid w:val="00687C73"/>
    <w:rsid w:val="00690D17"/>
    <w:rsid w:val="00691400"/>
    <w:rsid w:val="00691701"/>
    <w:rsid w:val="00691C6F"/>
    <w:rsid w:val="00695361"/>
    <w:rsid w:val="006960C0"/>
    <w:rsid w:val="006A0879"/>
    <w:rsid w:val="006A1778"/>
    <w:rsid w:val="006A2AD0"/>
    <w:rsid w:val="006A380D"/>
    <w:rsid w:val="006A4473"/>
    <w:rsid w:val="006A539B"/>
    <w:rsid w:val="006A5436"/>
    <w:rsid w:val="006A69DC"/>
    <w:rsid w:val="006A723D"/>
    <w:rsid w:val="006A7507"/>
    <w:rsid w:val="006A755A"/>
    <w:rsid w:val="006A7B69"/>
    <w:rsid w:val="006B0670"/>
    <w:rsid w:val="006B0C44"/>
    <w:rsid w:val="006B1820"/>
    <w:rsid w:val="006B1C15"/>
    <w:rsid w:val="006B3291"/>
    <w:rsid w:val="006B3E18"/>
    <w:rsid w:val="006B4377"/>
    <w:rsid w:val="006B4679"/>
    <w:rsid w:val="006B4AF7"/>
    <w:rsid w:val="006B5D1B"/>
    <w:rsid w:val="006B600C"/>
    <w:rsid w:val="006B6381"/>
    <w:rsid w:val="006B6460"/>
    <w:rsid w:val="006B6653"/>
    <w:rsid w:val="006B67F7"/>
    <w:rsid w:val="006B6C7E"/>
    <w:rsid w:val="006B74DA"/>
    <w:rsid w:val="006C00D3"/>
    <w:rsid w:val="006C0C34"/>
    <w:rsid w:val="006C1129"/>
    <w:rsid w:val="006C1287"/>
    <w:rsid w:val="006C1C11"/>
    <w:rsid w:val="006C2448"/>
    <w:rsid w:val="006C387C"/>
    <w:rsid w:val="006C4729"/>
    <w:rsid w:val="006C480A"/>
    <w:rsid w:val="006C560B"/>
    <w:rsid w:val="006C6D6C"/>
    <w:rsid w:val="006C7412"/>
    <w:rsid w:val="006C7CC1"/>
    <w:rsid w:val="006D1195"/>
    <w:rsid w:val="006D1B73"/>
    <w:rsid w:val="006D2547"/>
    <w:rsid w:val="006D451A"/>
    <w:rsid w:val="006D501A"/>
    <w:rsid w:val="006D51C4"/>
    <w:rsid w:val="006D5919"/>
    <w:rsid w:val="006D69D3"/>
    <w:rsid w:val="006D6E40"/>
    <w:rsid w:val="006D767C"/>
    <w:rsid w:val="006D77B4"/>
    <w:rsid w:val="006E083C"/>
    <w:rsid w:val="006E09A4"/>
    <w:rsid w:val="006E09CE"/>
    <w:rsid w:val="006E1798"/>
    <w:rsid w:val="006E28FB"/>
    <w:rsid w:val="006E3879"/>
    <w:rsid w:val="006E4337"/>
    <w:rsid w:val="006E4750"/>
    <w:rsid w:val="006E68C7"/>
    <w:rsid w:val="006E7B63"/>
    <w:rsid w:val="006E7CB0"/>
    <w:rsid w:val="006F0D41"/>
    <w:rsid w:val="006F2C19"/>
    <w:rsid w:val="006F3F4B"/>
    <w:rsid w:val="006F3FF6"/>
    <w:rsid w:val="006F4BEE"/>
    <w:rsid w:val="006F57EA"/>
    <w:rsid w:val="006F77CA"/>
    <w:rsid w:val="006F7FF0"/>
    <w:rsid w:val="007006A5"/>
    <w:rsid w:val="00700AA5"/>
    <w:rsid w:val="00700C44"/>
    <w:rsid w:val="00701471"/>
    <w:rsid w:val="00701944"/>
    <w:rsid w:val="00701ADC"/>
    <w:rsid w:val="00701D77"/>
    <w:rsid w:val="00701FAF"/>
    <w:rsid w:val="007035A5"/>
    <w:rsid w:val="00703DAD"/>
    <w:rsid w:val="0070418D"/>
    <w:rsid w:val="00705F06"/>
    <w:rsid w:val="00706037"/>
    <w:rsid w:val="007061E5"/>
    <w:rsid w:val="0071223A"/>
    <w:rsid w:val="00713C0D"/>
    <w:rsid w:val="00714052"/>
    <w:rsid w:val="00714163"/>
    <w:rsid w:val="00716306"/>
    <w:rsid w:val="00716336"/>
    <w:rsid w:val="00720A6C"/>
    <w:rsid w:val="00721EC6"/>
    <w:rsid w:val="00721F73"/>
    <w:rsid w:val="00721FBC"/>
    <w:rsid w:val="00722FD4"/>
    <w:rsid w:val="00723601"/>
    <w:rsid w:val="00724C2D"/>
    <w:rsid w:val="007252A5"/>
    <w:rsid w:val="00726E89"/>
    <w:rsid w:val="00727945"/>
    <w:rsid w:val="00730C2C"/>
    <w:rsid w:val="0073160E"/>
    <w:rsid w:val="00733453"/>
    <w:rsid w:val="0073353A"/>
    <w:rsid w:val="00733F60"/>
    <w:rsid w:val="007347AD"/>
    <w:rsid w:val="007350DD"/>
    <w:rsid w:val="00735245"/>
    <w:rsid w:val="00735BA1"/>
    <w:rsid w:val="007370B3"/>
    <w:rsid w:val="007379A9"/>
    <w:rsid w:val="0074098D"/>
    <w:rsid w:val="00740B7C"/>
    <w:rsid w:val="00741EF4"/>
    <w:rsid w:val="007421BD"/>
    <w:rsid w:val="0074353E"/>
    <w:rsid w:val="0074367D"/>
    <w:rsid w:val="00743CB1"/>
    <w:rsid w:val="007444F3"/>
    <w:rsid w:val="007445E3"/>
    <w:rsid w:val="00744D73"/>
    <w:rsid w:val="00745054"/>
    <w:rsid w:val="007453DD"/>
    <w:rsid w:val="007455BE"/>
    <w:rsid w:val="00746D83"/>
    <w:rsid w:val="00747223"/>
    <w:rsid w:val="0074734E"/>
    <w:rsid w:val="00747CDE"/>
    <w:rsid w:val="00750AA1"/>
    <w:rsid w:val="00750AE5"/>
    <w:rsid w:val="00753FB8"/>
    <w:rsid w:val="00754EC7"/>
    <w:rsid w:val="0075575F"/>
    <w:rsid w:val="007564F7"/>
    <w:rsid w:val="00756CF9"/>
    <w:rsid w:val="00757AE8"/>
    <w:rsid w:val="007608E7"/>
    <w:rsid w:val="0076094B"/>
    <w:rsid w:val="00762BC6"/>
    <w:rsid w:val="007632B7"/>
    <w:rsid w:val="007638A3"/>
    <w:rsid w:val="0076468D"/>
    <w:rsid w:val="00764755"/>
    <w:rsid w:val="007653F8"/>
    <w:rsid w:val="00765C16"/>
    <w:rsid w:val="007663F5"/>
    <w:rsid w:val="007674C4"/>
    <w:rsid w:val="0076752D"/>
    <w:rsid w:val="00770413"/>
    <w:rsid w:val="007707C2"/>
    <w:rsid w:val="0077166A"/>
    <w:rsid w:val="00771955"/>
    <w:rsid w:val="007721FE"/>
    <w:rsid w:val="00772A66"/>
    <w:rsid w:val="00773112"/>
    <w:rsid w:val="00773944"/>
    <w:rsid w:val="00773D4E"/>
    <w:rsid w:val="00773F9D"/>
    <w:rsid w:val="00774E3D"/>
    <w:rsid w:val="0077657D"/>
    <w:rsid w:val="007773E3"/>
    <w:rsid w:val="007774BE"/>
    <w:rsid w:val="00777CFC"/>
    <w:rsid w:val="00780269"/>
    <w:rsid w:val="007804D1"/>
    <w:rsid w:val="007805CB"/>
    <w:rsid w:val="00781505"/>
    <w:rsid w:val="007818FD"/>
    <w:rsid w:val="007834F7"/>
    <w:rsid w:val="007842DE"/>
    <w:rsid w:val="00784E57"/>
    <w:rsid w:val="007859C7"/>
    <w:rsid w:val="00785D2C"/>
    <w:rsid w:val="00786C60"/>
    <w:rsid w:val="00786FA9"/>
    <w:rsid w:val="0078722D"/>
    <w:rsid w:val="0078783C"/>
    <w:rsid w:val="00787F4C"/>
    <w:rsid w:val="00791A84"/>
    <w:rsid w:val="00794A7C"/>
    <w:rsid w:val="00795440"/>
    <w:rsid w:val="007958FD"/>
    <w:rsid w:val="00795B7B"/>
    <w:rsid w:val="00795F99"/>
    <w:rsid w:val="0079688C"/>
    <w:rsid w:val="00796A2B"/>
    <w:rsid w:val="00796EDD"/>
    <w:rsid w:val="007A1142"/>
    <w:rsid w:val="007A1CAD"/>
    <w:rsid w:val="007A203B"/>
    <w:rsid w:val="007A2146"/>
    <w:rsid w:val="007A2B18"/>
    <w:rsid w:val="007A4388"/>
    <w:rsid w:val="007A4431"/>
    <w:rsid w:val="007A46BB"/>
    <w:rsid w:val="007A4F46"/>
    <w:rsid w:val="007A52B4"/>
    <w:rsid w:val="007A60DE"/>
    <w:rsid w:val="007A6882"/>
    <w:rsid w:val="007B018F"/>
    <w:rsid w:val="007B4044"/>
    <w:rsid w:val="007B4733"/>
    <w:rsid w:val="007B4DDD"/>
    <w:rsid w:val="007B56AE"/>
    <w:rsid w:val="007B64AB"/>
    <w:rsid w:val="007B6BEA"/>
    <w:rsid w:val="007B7495"/>
    <w:rsid w:val="007C0239"/>
    <w:rsid w:val="007C639C"/>
    <w:rsid w:val="007C6644"/>
    <w:rsid w:val="007C6F53"/>
    <w:rsid w:val="007C707B"/>
    <w:rsid w:val="007C71A1"/>
    <w:rsid w:val="007C7F73"/>
    <w:rsid w:val="007D0D7D"/>
    <w:rsid w:val="007D0E1C"/>
    <w:rsid w:val="007D145C"/>
    <w:rsid w:val="007D26FE"/>
    <w:rsid w:val="007D3F2E"/>
    <w:rsid w:val="007D42E6"/>
    <w:rsid w:val="007D51D3"/>
    <w:rsid w:val="007D6367"/>
    <w:rsid w:val="007D6F52"/>
    <w:rsid w:val="007D71E6"/>
    <w:rsid w:val="007D7CF2"/>
    <w:rsid w:val="007D7FE8"/>
    <w:rsid w:val="007E0070"/>
    <w:rsid w:val="007E04B0"/>
    <w:rsid w:val="007E07CC"/>
    <w:rsid w:val="007E0E8B"/>
    <w:rsid w:val="007E12A5"/>
    <w:rsid w:val="007E1C84"/>
    <w:rsid w:val="007E1E79"/>
    <w:rsid w:val="007E2CA2"/>
    <w:rsid w:val="007E3565"/>
    <w:rsid w:val="007E4F4C"/>
    <w:rsid w:val="007E55EC"/>
    <w:rsid w:val="007E57A8"/>
    <w:rsid w:val="007E6888"/>
    <w:rsid w:val="007F0D46"/>
    <w:rsid w:val="007F0D50"/>
    <w:rsid w:val="007F15BA"/>
    <w:rsid w:val="007F3229"/>
    <w:rsid w:val="007F3DF6"/>
    <w:rsid w:val="007F3EF1"/>
    <w:rsid w:val="007F4697"/>
    <w:rsid w:val="007F51A6"/>
    <w:rsid w:val="007F59B4"/>
    <w:rsid w:val="007F64CB"/>
    <w:rsid w:val="007F691F"/>
    <w:rsid w:val="007F73B4"/>
    <w:rsid w:val="007F75EC"/>
    <w:rsid w:val="00800733"/>
    <w:rsid w:val="00802244"/>
    <w:rsid w:val="00803F86"/>
    <w:rsid w:val="00803FFF"/>
    <w:rsid w:val="00804040"/>
    <w:rsid w:val="00804635"/>
    <w:rsid w:val="00804B76"/>
    <w:rsid w:val="00806347"/>
    <w:rsid w:val="00807207"/>
    <w:rsid w:val="00807537"/>
    <w:rsid w:val="0080792A"/>
    <w:rsid w:val="008105C8"/>
    <w:rsid w:val="0081070C"/>
    <w:rsid w:val="00812372"/>
    <w:rsid w:val="00812938"/>
    <w:rsid w:val="00812DF7"/>
    <w:rsid w:val="0081419A"/>
    <w:rsid w:val="00814A37"/>
    <w:rsid w:val="00815149"/>
    <w:rsid w:val="008169CB"/>
    <w:rsid w:val="008172D0"/>
    <w:rsid w:val="00817F06"/>
    <w:rsid w:val="00821450"/>
    <w:rsid w:val="00822FCF"/>
    <w:rsid w:val="00823A5D"/>
    <w:rsid w:val="00823C54"/>
    <w:rsid w:val="00823E30"/>
    <w:rsid w:val="008243B3"/>
    <w:rsid w:val="00824E80"/>
    <w:rsid w:val="00824EAF"/>
    <w:rsid w:val="00827807"/>
    <w:rsid w:val="00831664"/>
    <w:rsid w:val="00832728"/>
    <w:rsid w:val="00834705"/>
    <w:rsid w:val="00834896"/>
    <w:rsid w:val="00835358"/>
    <w:rsid w:val="0083653B"/>
    <w:rsid w:val="008371F8"/>
    <w:rsid w:val="00837F87"/>
    <w:rsid w:val="00840690"/>
    <w:rsid w:val="008408C0"/>
    <w:rsid w:val="00840EB9"/>
    <w:rsid w:val="00841B8D"/>
    <w:rsid w:val="0084273D"/>
    <w:rsid w:val="008435BA"/>
    <w:rsid w:val="00844ACF"/>
    <w:rsid w:val="0084506B"/>
    <w:rsid w:val="008457FC"/>
    <w:rsid w:val="00845C99"/>
    <w:rsid w:val="00847ECC"/>
    <w:rsid w:val="00850DD0"/>
    <w:rsid w:val="00851ABA"/>
    <w:rsid w:val="00852287"/>
    <w:rsid w:val="0085229B"/>
    <w:rsid w:val="0085262B"/>
    <w:rsid w:val="0085286F"/>
    <w:rsid w:val="00852F12"/>
    <w:rsid w:val="008538EA"/>
    <w:rsid w:val="00854547"/>
    <w:rsid w:val="00855612"/>
    <w:rsid w:val="00855A3F"/>
    <w:rsid w:val="00856CEB"/>
    <w:rsid w:val="00857383"/>
    <w:rsid w:val="008579D6"/>
    <w:rsid w:val="008605BD"/>
    <w:rsid w:val="00860E87"/>
    <w:rsid w:val="00861A58"/>
    <w:rsid w:val="008620CA"/>
    <w:rsid w:val="0086252A"/>
    <w:rsid w:val="00862652"/>
    <w:rsid w:val="00863469"/>
    <w:rsid w:val="0086372D"/>
    <w:rsid w:val="00865491"/>
    <w:rsid w:val="008655C7"/>
    <w:rsid w:val="008667E2"/>
    <w:rsid w:val="00866A9B"/>
    <w:rsid w:val="00866CA3"/>
    <w:rsid w:val="00867169"/>
    <w:rsid w:val="00867A06"/>
    <w:rsid w:val="00870037"/>
    <w:rsid w:val="0087161E"/>
    <w:rsid w:val="00871C88"/>
    <w:rsid w:val="00871DC0"/>
    <w:rsid w:val="00873C1E"/>
    <w:rsid w:val="00876EF6"/>
    <w:rsid w:val="00880C03"/>
    <w:rsid w:val="00881755"/>
    <w:rsid w:val="008828CA"/>
    <w:rsid w:val="00882DDC"/>
    <w:rsid w:val="0088393C"/>
    <w:rsid w:val="00883C6D"/>
    <w:rsid w:val="008857B2"/>
    <w:rsid w:val="00885E0D"/>
    <w:rsid w:val="0088650D"/>
    <w:rsid w:val="008919B2"/>
    <w:rsid w:val="00893423"/>
    <w:rsid w:val="00894890"/>
    <w:rsid w:val="00894D7B"/>
    <w:rsid w:val="00894EF4"/>
    <w:rsid w:val="00895984"/>
    <w:rsid w:val="008A1A86"/>
    <w:rsid w:val="008A1DD4"/>
    <w:rsid w:val="008A2111"/>
    <w:rsid w:val="008A2552"/>
    <w:rsid w:val="008A2E12"/>
    <w:rsid w:val="008A4D11"/>
    <w:rsid w:val="008A562E"/>
    <w:rsid w:val="008A798A"/>
    <w:rsid w:val="008B048C"/>
    <w:rsid w:val="008B11BD"/>
    <w:rsid w:val="008B1BA4"/>
    <w:rsid w:val="008B24BB"/>
    <w:rsid w:val="008B311F"/>
    <w:rsid w:val="008B336D"/>
    <w:rsid w:val="008B5112"/>
    <w:rsid w:val="008B5843"/>
    <w:rsid w:val="008B598D"/>
    <w:rsid w:val="008B69A0"/>
    <w:rsid w:val="008B7028"/>
    <w:rsid w:val="008C064E"/>
    <w:rsid w:val="008C07BA"/>
    <w:rsid w:val="008C0EB7"/>
    <w:rsid w:val="008C1228"/>
    <w:rsid w:val="008C47C6"/>
    <w:rsid w:val="008C49D7"/>
    <w:rsid w:val="008C4A04"/>
    <w:rsid w:val="008C4A7D"/>
    <w:rsid w:val="008C51F5"/>
    <w:rsid w:val="008C6325"/>
    <w:rsid w:val="008C7435"/>
    <w:rsid w:val="008C766C"/>
    <w:rsid w:val="008C7788"/>
    <w:rsid w:val="008C7938"/>
    <w:rsid w:val="008D2837"/>
    <w:rsid w:val="008D3FBD"/>
    <w:rsid w:val="008D65CC"/>
    <w:rsid w:val="008D6A94"/>
    <w:rsid w:val="008E0307"/>
    <w:rsid w:val="008E0389"/>
    <w:rsid w:val="008E2943"/>
    <w:rsid w:val="008E2A8D"/>
    <w:rsid w:val="008E35DF"/>
    <w:rsid w:val="008E4BAC"/>
    <w:rsid w:val="008E5374"/>
    <w:rsid w:val="008E5EE6"/>
    <w:rsid w:val="008E6116"/>
    <w:rsid w:val="008E79EF"/>
    <w:rsid w:val="008F058F"/>
    <w:rsid w:val="008F05C4"/>
    <w:rsid w:val="008F0BB5"/>
    <w:rsid w:val="008F1258"/>
    <w:rsid w:val="008F2006"/>
    <w:rsid w:val="008F2049"/>
    <w:rsid w:val="008F23B5"/>
    <w:rsid w:val="008F25E7"/>
    <w:rsid w:val="008F2FE2"/>
    <w:rsid w:val="008F4EF9"/>
    <w:rsid w:val="008F503D"/>
    <w:rsid w:val="008F6F1A"/>
    <w:rsid w:val="008F745F"/>
    <w:rsid w:val="008F7AF4"/>
    <w:rsid w:val="008F7B0B"/>
    <w:rsid w:val="00900697"/>
    <w:rsid w:val="009028A0"/>
    <w:rsid w:val="00903BF6"/>
    <w:rsid w:val="00904191"/>
    <w:rsid w:val="009052AC"/>
    <w:rsid w:val="009052B0"/>
    <w:rsid w:val="00906355"/>
    <w:rsid w:val="009066A1"/>
    <w:rsid w:val="00906DC4"/>
    <w:rsid w:val="00907495"/>
    <w:rsid w:val="00907893"/>
    <w:rsid w:val="00910847"/>
    <w:rsid w:val="00910A1A"/>
    <w:rsid w:val="00910DAD"/>
    <w:rsid w:val="00911C1E"/>
    <w:rsid w:val="0091253E"/>
    <w:rsid w:val="00912583"/>
    <w:rsid w:val="00912813"/>
    <w:rsid w:val="00912A27"/>
    <w:rsid w:val="00913892"/>
    <w:rsid w:val="00913F60"/>
    <w:rsid w:val="009148D3"/>
    <w:rsid w:val="0091494D"/>
    <w:rsid w:val="00915AF5"/>
    <w:rsid w:val="0091780F"/>
    <w:rsid w:val="00917AB7"/>
    <w:rsid w:val="00922A6D"/>
    <w:rsid w:val="00922FE7"/>
    <w:rsid w:val="009238D4"/>
    <w:rsid w:val="00924D1B"/>
    <w:rsid w:val="0092516E"/>
    <w:rsid w:val="00926E40"/>
    <w:rsid w:val="0092770B"/>
    <w:rsid w:val="00927C79"/>
    <w:rsid w:val="009301E9"/>
    <w:rsid w:val="00930537"/>
    <w:rsid w:val="00930E6B"/>
    <w:rsid w:val="0093136F"/>
    <w:rsid w:val="00931A25"/>
    <w:rsid w:val="00931DF1"/>
    <w:rsid w:val="00933225"/>
    <w:rsid w:val="00935277"/>
    <w:rsid w:val="00935642"/>
    <w:rsid w:val="00935743"/>
    <w:rsid w:val="00935B11"/>
    <w:rsid w:val="0093707A"/>
    <w:rsid w:val="00937F37"/>
    <w:rsid w:val="00940BA1"/>
    <w:rsid w:val="00941668"/>
    <w:rsid w:val="00941693"/>
    <w:rsid w:val="00941B72"/>
    <w:rsid w:val="009422D5"/>
    <w:rsid w:val="0094316B"/>
    <w:rsid w:val="009436C2"/>
    <w:rsid w:val="00943868"/>
    <w:rsid w:val="00944BDA"/>
    <w:rsid w:val="00944E01"/>
    <w:rsid w:val="00944E8F"/>
    <w:rsid w:val="00945187"/>
    <w:rsid w:val="0094524B"/>
    <w:rsid w:val="00945E28"/>
    <w:rsid w:val="00946CBA"/>
    <w:rsid w:val="009472DD"/>
    <w:rsid w:val="0095032D"/>
    <w:rsid w:val="0095059F"/>
    <w:rsid w:val="00952783"/>
    <w:rsid w:val="00952881"/>
    <w:rsid w:val="009535FF"/>
    <w:rsid w:val="00954BC7"/>
    <w:rsid w:val="00956213"/>
    <w:rsid w:val="00957604"/>
    <w:rsid w:val="00961ADF"/>
    <w:rsid w:val="00963AE7"/>
    <w:rsid w:val="00964573"/>
    <w:rsid w:val="00964890"/>
    <w:rsid w:val="009648F4"/>
    <w:rsid w:val="009655DE"/>
    <w:rsid w:val="009659D4"/>
    <w:rsid w:val="00965E92"/>
    <w:rsid w:val="0096683E"/>
    <w:rsid w:val="00970136"/>
    <w:rsid w:val="009701AC"/>
    <w:rsid w:val="00970885"/>
    <w:rsid w:val="009729FD"/>
    <w:rsid w:val="00974595"/>
    <w:rsid w:val="00975530"/>
    <w:rsid w:val="00975C8E"/>
    <w:rsid w:val="0097620D"/>
    <w:rsid w:val="009772C1"/>
    <w:rsid w:val="00983339"/>
    <w:rsid w:val="0098399B"/>
    <w:rsid w:val="00984BE2"/>
    <w:rsid w:val="0098561D"/>
    <w:rsid w:val="00985FD0"/>
    <w:rsid w:val="00986D44"/>
    <w:rsid w:val="00987759"/>
    <w:rsid w:val="009915C6"/>
    <w:rsid w:val="00992B5A"/>
    <w:rsid w:val="009934DA"/>
    <w:rsid w:val="00996035"/>
    <w:rsid w:val="0099706E"/>
    <w:rsid w:val="009A009E"/>
    <w:rsid w:val="009A149A"/>
    <w:rsid w:val="009A1A3F"/>
    <w:rsid w:val="009A21A7"/>
    <w:rsid w:val="009A2858"/>
    <w:rsid w:val="009A297B"/>
    <w:rsid w:val="009A4424"/>
    <w:rsid w:val="009A667F"/>
    <w:rsid w:val="009A70C9"/>
    <w:rsid w:val="009A770D"/>
    <w:rsid w:val="009B007C"/>
    <w:rsid w:val="009B00B7"/>
    <w:rsid w:val="009B1B41"/>
    <w:rsid w:val="009B23B2"/>
    <w:rsid w:val="009B251D"/>
    <w:rsid w:val="009B315D"/>
    <w:rsid w:val="009B3752"/>
    <w:rsid w:val="009B4B11"/>
    <w:rsid w:val="009B4CA4"/>
    <w:rsid w:val="009B59E4"/>
    <w:rsid w:val="009B5E8E"/>
    <w:rsid w:val="009B7301"/>
    <w:rsid w:val="009C049B"/>
    <w:rsid w:val="009C06F1"/>
    <w:rsid w:val="009C1463"/>
    <w:rsid w:val="009C1484"/>
    <w:rsid w:val="009C1B11"/>
    <w:rsid w:val="009C1BB4"/>
    <w:rsid w:val="009C454F"/>
    <w:rsid w:val="009C4C49"/>
    <w:rsid w:val="009C4EB8"/>
    <w:rsid w:val="009C53A6"/>
    <w:rsid w:val="009C568E"/>
    <w:rsid w:val="009C6377"/>
    <w:rsid w:val="009D0019"/>
    <w:rsid w:val="009D0BF7"/>
    <w:rsid w:val="009D15E8"/>
    <w:rsid w:val="009D338E"/>
    <w:rsid w:val="009D3755"/>
    <w:rsid w:val="009D3993"/>
    <w:rsid w:val="009D3F9A"/>
    <w:rsid w:val="009D4057"/>
    <w:rsid w:val="009D41C1"/>
    <w:rsid w:val="009D4B82"/>
    <w:rsid w:val="009D63D3"/>
    <w:rsid w:val="009D66AA"/>
    <w:rsid w:val="009D7B16"/>
    <w:rsid w:val="009E0749"/>
    <w:rsid w:val="009E110F"/>
    <w:rsid w:val="009E3A96"/>
    <w:rsid w:val="009E3C17"/>
    <w:rsid w:val="009E44B1"/>
    <w:rsid w:val="009E4636"/>
    <w:rsid w:val="009E5D97"/>
    <w:rsid w:val="009E5FB9"/>
    <w:rsid w:val="009E60E6"/>
    <w:rsid w:val="009E66F5"/>
    <w:rsid w:val="009F02C2"/>
    <w:rsid w:val="009F0632"/>
    <w:rsid w:val="009F084A"/>
    <w:rsid w:val="009F0FBC"/>
    <w:rsid w:val="009F20BC"/>
    <w:rsid w:val="009F29EB"/>
    <w:rsid w:val="009F372E"/>
    <w:rsid w:val="009F42E7"/>
    <w:rsid w:val="009F4748"/>
    <w:rsid w:val="009F4C63"/>
    <w:rsid w:val="009F5D92"/>
    <w:rsid w:val="009F65E1"/>
    <w:rsid w:val="009F72A7"/>
    <w:rsid w:val="009F7326"/>
    <w:rsid w:val="009F7B6B"/>
    <w:rsid w:val="00A010C3"/>
    <w:rsid w:val="00A01ABD"/>
    <w:rsid w:val="00A02E0F"/>
    <w:rsid w:val="00A0412A"/>
    <w:rsid w:val="00A06192"/>
    <w:rsid w:val="00A06209"/>
    <w:rsid w:val="00A062B5"/>
    <w:rsid w:val="00A0741F"/>
    <w:rsid w:val="00A07433"/>
    <w:rsid w:val="00A07537"/>
    <w:rsid w:val="00A07B8D"/>
    <w:rsid w:val="00A07FFA"/>
    <w:rsid w:val="00A1058B"/>
    <w:rsid w:val="00A10902"/>
    <w:rsid w:val="00A10F4A"/>
    <w:rsid w:val="00A12443"/>
    <w:rsid w:val="00A13258"/>
    <w:rsid w:val="00A1344E"/>
    <w:rsid w:val="00A150AA"/>
    <w:rsid w:val="00A150EA"/>
    <w:rsid w:val="00A15C53"/>
    <w:rsid w:val="00A16EBB"/>
    <w:rsid w:val="00A20689"/>
    <w:rsid w:val="00A20DA4"/>
    <w:rsid w:val="00A20F9E"/>
    <w:rsid w:val="00A22099"/>
    <w:rsid w:val="00A227D2"/>
    <w:rsid w:val="00A23F2E"/>
    <w:rsid w:val="00A2427C"/>
    <w:rsid w:val="00A24EFD"/>
    <w:rsid w:val="00A251CC"/>
    <w:rsid w:val="00A252EF"/>
    <w:rsid w:val="00A2612F"/>
    <w:rsid w:val="00A26BCC"/>
    <w:rsid w:val="00A27C40"/>
    <w:rsid w:val="00A30969"/>
    <w:rsid w:val="00A31910"/>
    <w:rsid w:val="00A329C2"/>
    <w:rsid w:val="00A33854"/>
    <w:rsid w:val="00A34CCF"/>
    <w:rsid w:val="00A36AE3"/>
    <w:rsid w:val="00A37038"/>
    <w:rsid w:val="00A378F9"/>
    <w:rsid w:val="00A414B0"/>
    <w:rsid w:val="00A41B76"/>
    <w:rsid w:val="00A42053"/>
    <w:rsid w:val="00A43AE2"/>
    <w:rsid w:val="00A44181"/>
    <w:rsid w:val="00A45087"/>
    <w:rsid w:val="00A456D9"/>
    <w:rsid w:val="00A461C3"/>
    <w:rsid w:val="00A46C11"/>
    <w:rsid w:val="00A513FE"/>
    <w:rsid w:val="00A51B45"/>
    <w:rsid w:val="00A5250C"/>
    <w:rsid w:val="00A53127"/>
    <w:rsid w:val="00A5418A"/>
    <w:rsid w:val="00A55879"/>
    <w:rsid w:val="00A55D29"/>
    <w:rsid w:val="00A55D36"/>
    <w:rsid w:val="00A56942"/>
    <w:rsid w:val="00A56EA6"/>
    <w:rsid w:val="00A5740C"/>
    <w:rsid w:val="00A57514"/>
    <w:rsid w:val="00A626B8"/>
    <w:rsid w:val="00A6293C"/>
    <w:rsid w:val="00A6391E"/>
    <w:rsid w:val="00A63E0F"/>
    <w:rsid w:val="00A64090"/>
    <w:rsid w:val="00A64A08"/>
    <w:rsid w:val="00A66992"/>
    <w:rsid w:val="00A67EAA"/>
    <w:rsid w:val="00A70854"/>
    <w:rsid w:val="00A70E61"/>
    <w:rsid w:val="00A7186C"/>
    <w:rsid w:val="00A71939"/>
    <w:rsid w:val="00A71D27"/>
    <w:rsid w:val="00A740A0"/>
    <w:rsid w:val="00A744F5"/>
    <w:rsid w:val="00A74A0B"/>
    <w:rsid w:val="00A7690F"/>
    <w:rsid w:val="00A774CD"/>
    <w:rsid w:val="00A77939"/>
    <w:rsid w:val="00A77B02"/>
    <w:rsid w:val="00A8005D"/>
    <w:rsid w:val="00A8288D"/>
    <w:rsid w:val="00A83391"/>
    <w:rsid w:val="00A83845"/>
    <w:rsid w:val="00A83B8A"/>
    <w:rsid w:val="00A84A90"/>
    <w:rsid w:val="00A84F1C"/>
    <w:rsid w:val="00A84FF3"/>
    <w:rsid w:val="00A85210"/>
    <w:rsid w:val="00A857DD"/>
    <w:rsid w:val="00A859F5"/>
    <w:rsid w:val="00A85EF8"/>
    <w:rsid w:val="00A86176"/>
    <w:rsid w:val="00A86BDB"/>
    <w:rsid w:val="00A86E23"/>
    <w:rsid w:val="00A9058E"/>
    <w:rsid w:val="00A90B33"/>
    <w:rsid w:val="00A90D90"/>
    <w:rsid w:val="00A90E2E"/>
    <w:rsid w:val="00A9127F"/>
    <w:rsid w:val="00A91BDE"/>
    <w:rsid w:val="00A91FC4"/>
    <w:rsid w:val="00A94218"/>
    <w:rsid w:val="00A96EAD"/>
    <w:rsid w:val="00A977FD"/>
    <w:rsid w:val="00AA0A89"/>
    <w:rsid w:val="00AA1708"/>
    <w:rsid w:val="00AA20A9"/>
    <w:rsid w:val="00AA4AA8"/>
    <w:rsid w:val="00AA4B19"/>
    <w:rsid w:val="00AA4BEE"/>
    <w:rsid w:val="00AA4E58"/>
    <w:rsid w:val="00AA51AC"/>
    <w:rsid w:val="00AA76C1"/>
    <w:rsid w:val="00AB0504"/>
    <w:rsid w:val="00AB11AC"/>
    <w:rsid w:val="00AB121F"/>
    <w:rsid w:val="00AB2695"/>
    <w:rsid w:val="00AB2B15"/>
    <w:rsid w:val="00AB2BBC"/>
    <w:rsid w:val="00AB5002"/>
    <w:rsid w:val="00AB5C14"/>
    <w:rsid w:val="00AB5EEF"/>
    <w:rsid w:val="00AB6145"/>
    <w:rsid w:val="00AB6EC0"/>
    <w:rsid w:val="00AC0895"/>
    <w:rsid w:val="00AC08FE"/>
    <w:rsid w:val="00AC15EC"/>
    <w:rsid w:val="00AC1CC4"/>
    <w:rsid w:val="00AC2A96"/>
    <w:rsid w:val="00AC2DFC"/>
    <w:rsid w:val="00AC339B"/>
    <w:rsid w:val="00AC4218"/>
    <w:rsid w:val="00AC4B8D"/>
    <w:rsid w:val="00AC587D"/>
    <w:rsid w:val="00AC68C0"/>
    <w:rsid w:val="00AC6D99"/>
    <w:rsid w:val="00AD0524"/>
    <w:rsid w:val="00AD0CE1"/>
    <w:rsid w:val="00AD13B4"/>
    <w:rsid w:val="00AD1596"/>
    <w:rsid w:val="00AD2F69"/>
    <w:rsid w:val="00AD452A"/>
    <w:rsid w:val="00AD5DD5"/>
    <w:rsid w:val="00AD6029"/>
    <w:rsid w:val="00AD64AC"/>
    <w:rsid w:val="00AD6860"/>
    <w:rsid w:val="00AE0228"/>
    <w:rsid w:val="00AE066F"/>
    <w:rsid w:val="00AE0D66"/>
    <w:rsid w:val="00AE11B1"/>
    <w:rsid w:val="00AE1307"/>
    <w:rsid w:val="00AE249D"/>
    <w:rsid w:val="00AE3CD2"/>
    <w:rsid w:val="00AE3D31"/>
    <w:rsid w:val="00AE6570"/>
    <w:rsid w:val="00AE69DC"/>
    <w:rsid w:val="00AE7094"/>
    <w:rsid w:val="00AF0A75"/>
    <w:rsid w:val="00AF0CD0"/>
    <w:rsid w:val="00AF0FD4"/>
    <w:rsid w:val="00AF12A5"/>
    <w:rsid w:val="00AF226A"/>
    <w:rsid w:val="00AF273E"/>
    <w:rsid w:val="00AF3757"/>
    <w:rsid w:val="00AF3F80"/>
    <w:rsid w:val="00AF4AE9"/>
    <w:rsid w:val="00AF61B0"/>
    <w:rsid w:val="00AF7854"/>
    <w:rsid w:val="00AF78CD"/>
    <w:rsid w:val="00B00248"/>
    <w:rsid w:val="00B00F9D"/>
    <w:rsid w:val="00B01283"/>
    <w:rsid w:val="00B012B5"/>
    <w:rsid w:val="00B02F32"/>
    <w:rsid w:val="00B04318"/>
    <w:rsid w:val="00B04AC6"/>
    <w:rsid w:val="00B053FE"/>
    <w:rsid w:val="00B05787"/>
    <w:rsid w:val="00B05BDB"/>
    <w:rsid w:val="00B061C1"/>
    <w:rsid w:val="00B0789B"/>
    <w:rsid w:val="00B10E30"/>
    <w:rsid w:val="00B13BB6"/>
    <w:rsid w:val="00B13BE4"/>
    <w:rsid w:val="00B15092"/>
    <w:rsid w:val="00B15AB1"/>
    <w:rsid w:val="00B164FB"/>
    <w:rsid w:val="00B16817"/>
    <w:rsid w:val="00B174B2"/>
    <w:rsid w:val="00B17FCA"/>
    <w:rsid w:val="00B20880"/>
    <w:rsid w:val="00B22178"/>
    <w:rsid w:val="00B227A0"/>
    <w:rsid w:val="00B23BE6"/>
    <w:rsid w:val="00B246A8"/>
    <w:rsid w:val="00B24CB8"/>
    <w:rsid w:val="00B25404"/>
    <w:rsid w:val="00B26480"/>
    <w:rsid w:val="00B26B5E"/>
    <w:rsid w:val="00B30C97"/>
    <w:rsid w:val="00B30E9A"/>
    <w:rsid w:val="00B32E1F"/>
    <w:rsid w:val="00B335B2"/>
    <w:rsid w:val="00B33B31"/>
    <w:rsid w:val="00B341EC"/>
    <w:rsid w:val="00B3637A"/>
    <w:rsid w:val="00B363A5"/>
    <w:rsid w:val="00B3669D"/>
    <w:rsid w:val="00B36DB4"/>
    <w:rsid w:val="00B3732C"/>
    <w:rsid w:val="00B37924"/>
    <w:rsid w:val="00B40D43"/>
    <w:rsid w:val="00B414E4"/>
    <w:rsid w:val="00B44954"/>
    <w:rsid w:val="00B4550E"/>
    <w:rsid w:val="00B46802"/>
    <w:rsid w:val="00B46D05"/>
    <w:rsid w:val="00B46FD1"/>
    <w:rsid w:val="00B47320"/>
    <w:rsid w:val="00B511FF"/>
    <w:rsid w:val="00B51C40"/>
    <w:rsid w:val="00B53017"/>
    <w:rsid w:val="00B536D4"/>
    <w:rsid w:val="00B55DAD"/>
    <w:rsid w:val="00B57760"/>
    <w:rsid w:val="00B57C0D"/>
    <w:rsid w:val="00B60367"/>
    <w:rsid w:val="00B61E17"/>
    <w:rsid w:val="00B62997"/>
    <w:rsid w:val="00B62B50"/>
    <w:rsid w:val="00B64067"/>
    <w:rsid w:val="00B65482"/>
    <w:rsid w:val="00B66F70"/>
    <w:rsid w:val="00B70A3A"/>
    <w:rsid w:val="00B71918"/>
    <w:rsid w:val="00B72531"/>
    <w:rsid w:val="00B72570"/>
    <w:rsid w:val="00B72959"/>
    <w:rsid w:val="00B73259"/>
    <w:rsid w:val="00B7334D"/>
    <w:rsid w:val="00B7558D"/>
    <w:rsid w:val="00B75BA3"/>
    <w:rsid w:val="00B76655"/>
    <w:rsid w:val="00B77332"/>
    <w:rsid w:val="00B77364"/>
    <w:rsid w:val="00B77796"/>
    <w:rsid w:val="00B77CD1"/>
    <w:rsid w:val="00B801EF"/>
    <w:rsid w:val="00B8053E"/>
    <w:rsid w:val="00B816BD"/>
    <w:rsid w:val="00B81E30"/>
    <w:rsid w:val="00B8281D"/>
    <w:rsid w:val="00B8437A"/>
    <w:rsid w:val="00B849CE"/>
    <w:rsid w:val="00B84A4E"/>
    <w:rsid w:val="00B84DAA"/>
    <w:rsid w:val="00B853C4"/>
    <w:rsid w:val="00B85DBE"/>
    <w:rsid w:val="00B86526"/>
    <w:rsid w:val="00B8713F"/>
    <w:rsid w:val="00B872BD"/>
    <w:rsid w:val="00B87D77"/>
    <w:rsid w:val="00B90CB7"/>
    <w:rsid w:val="00B90CEC"/>
    <w:rsid w:val="00B90DE8"/>
    <w:rsid w:val="00B92AC2"/>
    <w:rsid w:val="00B92EC0"/>
    <w:rsid w:val="00B93170"/>
    <w:rsid w:val="00B94867"/>
    <w:rsid w:val="00B9496A"/>
    <w:rsid w:val="00B9496E"/>
    <w:rsid w:val="00B97CBC"/>
    <w:rsid w:val="00B97EF4"/>
    <w:rsid w:val="00BA0309"/>
    <w:rsid w:val="00BA1375"/>
    <w:rsid w:val="00BA1C84"/>
    <w:rsid w:val="00BA1F36"/>
    <w:rsid w:val="00BA220F"/>
    <w:rsid w:val="00BA229E"/>
    <w:rsid w:val="00BA2F2B"/>
    <w:rsid w:val="00BA4720"/>
    <w:rsid w:val="00BA4DCF"/>
    <w:rsid w:val="00BA5B61"/>
    <w:rsid w:val="00BA64C0"/>
    <w:rsid w:val="00BA66EF"/>
    <w:rsid w:val="00BA6DD8"/>
    <w:rsid w:val="00BB087C"/>
    <w:rsid w:val="00BB0C73"/>
    <w:rsid w:val="00BB0D82"/>
    <w:rsid w:val="00BB1B32"/>
    <w:rsid w:val="00BB20AF"/>
    <w:rsid w:val="00BB22B4"/>
    <w:rsid w:val="00BB336C"/>
    <w:rsid w:val="00BB3408"/>
    <w:rsid w:val="00BB364A"/>
    <w:rsid w:val="00BB3CCB"/>
    <w:rsid w:val="00BB4779"/>
    <w:rsid w:val="00BB51FE"/>
    <w:rsid w:val="00BB5A63"/>
    <w:rsid w:val="00BB63A9"/>
    <w:rsid w:val="00BB79B7"/>
    <w:rsid w:val="00BB7B7B"/>
    <w:rsid w:val="00BC07B3"/>
    <w:rsid w:val="00BC1835"/>
    <w:rsid w:val="00BC2120"/>
    <w:rsid w:val="00BC2A74"/>
    <w:rsid w:val="00BC3E3D"/>
    <w:rsid w:val="00BC429F"/>
    <w:rsid w:val="00BC494F"/>
    <w:rsid w:val="00BC5B8E"/>
    <w:rsid w:val="00BC5E7A"/>
    <w:rsid w:val="00BC6035"/>
    <w:rsid w:val="00BD04C1"/>
    <w:rsid w:val="00BD06E7"/>
    <w:rsid w:val="00BD18C6"/>
    <w:rsid w:val="00BD19AD"/>
    <w:rsid w:val="00BD1BCA"/>
    <w:rsid w:val="00BD2291"/>
    <w:rsid w:val="00BD3BFA"/>
    <w:rsid w:val="00BD43AD"/>
    <w:rsid w:val="00BD592F"/>
    <w:rsid w:val="00BD5F22"/>
    <w:rsid w:val="00BD64AD"/>
    <w:rsid w:val="00BE20A8"/>
    <w:rsid w:val="00BE296D"/>
    <w:rsid w:val="00BE4C39"/>
    <w:rsid w:val="00BE646C"/>
    <w:rsid w:val="00BE65CE"/>
    <w:rsid w:val="00BE77A6"/>
    <w:rsid w:val="00BE79E2"/>
    <w:rsid w:val="00BF0F2E"/>
    <w:rsid w:val="00BF2070"/>
    <w:rsid w:val="00BF2D77"/>
    <w:rsid w:val="00BF2F7D"/>
    <w:rsid w:val="00BF3CA1"/>
    <w:rsid w:val="00BF47F7"/>
    <w:rsid w:val="00BF5B0E"/>
    <w:rsid w:val="00BF5C84"/>
    <w:rsid w:val="00BF689C"/>
    <w:rsid w:val="00BF6FE9"/>
    <w:rsid w:val="00C000FA"/>
    <w:rsid w:val="00C01A0C"/>
    <w:rsid w:val="00C02714"/>
    <w:rsid w:val="00C02B47"/>
    <w:rsid w:val="00C02DD8"/>
    <w:rsid w:val="00C043AE"/>
    <w:rsid w:val="00C04744"/>
    <w:rsid w:val="00C05062"/>
    <w:rsid w:val="00C05BCE"/>
    <w:rsid w:val="00C05E1E"/>
    <w:rsid w:val="00C065EC"/>
    <w:rsid w:val="00C06799"/>
    <w:rsid w:val="00C06CC0"/>
    <w:rsid w:val="00C116E5"/>
    <w:rsid w:val="00C129B0"/>
    <w:rsid w:val="00C12D54"/>
    <w:rsid w:val="00C139FD"/>
    <w:rsid w:val="00C13B56"/>
    <w:rsid w:val="00C13BAD"/>
    <w:rsid w:val="00C14321"/>
    <w:rsid w:val="00C1464B"/>
    <w:rsid w:val="00C1468B"/>
    <w:rsid w:val="00C14A0A"/>
    <w:rsid w:val="00C167A4"/>
    <w:rsid w:val="00C17825"/>
    <w:rsid w:val="00C2197E"/>
    <w:rsid w:val="00C22462"/>
    <w:rsid w:val="00C24AF1"/>
    <w:rsid w:val="00C24BD7"/>
    <w:rsid w:val="00C250C9"/>
    <w:rsid w:val="00C25A73"/>
    <w:rsid w:val="00C26841"/>
    <w:rsid w:val="00C27237"/>
    <w:rsid w:val="00C30449"/>
    <w:rsid w:val="00C30C13"/>
    <w:rsid w:val="00C30CD2"/>
    <w:rsid w:val="00C31324"/>
    <w:rsid w:val="00C314B9"/>
    <w:rsid w:val="00C32207"/>
    <w:rsid w:val="00C326F2"/>
    <w:rsid w:val="00C327A8"/>
    <w:rsid w:val="00C33ED9"/>
    <w:rsid w:val="00C3401B"/>
    <w:rsid w:val="00C34702"/>
    <w:rsid w:val="00C361F3"/>
    <w:rsid w:val="00C3639C"/>
    <w:rsid w:val="00C36F0B"/>
    <w:rsid w:val="00C37ACE"/>
    <w:rsid w:val="00C40DC1"/>
    <w:rsid w:val="00C4281E"/>
    <w:rsid w:val="00C429EF"/>
    <w:rsid w:val="00C42A31"/>
    <w:rsid w:val="00C430D5"/>
    <w:rsid w:val="00C43B25"/>
    <w:rsid w:val="00C4468F"/>
    <w:rsid w:val="00C44B36"/>
    <w:rsid w:val="00C45115"/>
    <w:rsid w:val="00C4588E"/>
    <w:rsid w:val="00C46014"/>
    <w:rsid w:val="00C46827"/>
    <w:rsid w:val="00C46ADC"/>
    <w:rsid w:val="00C46D81"/>
    <w:rsid w:val="00C5087B"/>
    <w:rsid w:val="00C51B52"/>
    <w:rsid w:val="00C53092"/>
    <w:rsid w:val="00C53A3C"/>
    <w:rsid w:val="00C54477"/>
    <w:rsid w:val="00C553F0"/>
    <w:rsid w:val="00C55CF4"/>
    <w:rsid w:val="00C56885"/>
    <w:rsid w:val="00C57409"/>
    <w:rsid w:val="00C61DA3"/>
    <w:rsid w:val="00C62626"/>
    <w:rsid w:val="00C63679"/>
    <w:rsid w:val="00C63A38"/>
    <w:rsid w:val="00C63F56"/>
    <w:rsid w:val="00C642A2"/>
    <w:rsid w:val="00C64313"/>
    <w:rsid w:val="00C64781"/>
    <w:rsid w:val="00C6646E"/>
    <w:rsid w:val="00C6718D"/>
    <w:rsid w:val="00C70618"/>
    <w:rsid w:val="00C714C3"/>
    <w:rsid w:val="00C715D3"/>
    <w:rsid w:val="00C72764"/>
    <w:rsid w:val="00C73151"/>
    <w:rsid w:val="00C7346B"/>
    <w:rsid w:val="00C7365D"/>
    <w:rsid w:val="00C74329"/>
    <w:rsid w:val="00C7480D"/>
    <w:rsid w:val="00C75828"/>
    <w:rsid w:val="00C758E5"/>
    <w:rsid w:val="00C768B1"/>
    <w:rsid w:val="00C77817"/>
    <w:rsid w:val="00C77828"/>
    <w:rsid w:val="00C77E79"/>
    <w:rsid w:val="00C807C1"/>
    <w:rsid w:val="00C8170B"/>
    <w:rsid w:val="00C81BA1"/>
    <w:rsid w:val="00C828CF"/>
    <w:rsid w:val="00C8429B"/>
    <w:rsid w:val="00C84396"/>
    <w:rsid w:val="00C843D1"/>
    <w:rsid w:val="00C84798"/>
    <w:rsid w:val="00C84AFF"/>
    <w:rsid w:val="00C85293"/>
    <w:rsid w:val="00C857A9"/>
    <w:rsid w:val="00C85ADE"/>
    <w:rsid w:val="00C87F36"/>
    <w:rsid w:val="00C91604"/>
    <w:rsid w:val="00C916C4"/>
    <w:rsid w:val="00C922DF"/>
    <w:rsid w:val="00C932A7"/>
    <w:rsid w:val="00C93FA5"/>
    <w:rsid w:val="00C951ED"/>
    <w:rsid w:val="00C95554"/>
    <w:rsid w:val="00C95C79"/>
    <w:rsid w:val="00C961A5"/>
    <w:rsid w:val="00C96D06"/>
    <w:rsid w:val="00C9704C"/>
    <w:rsid w:val="00C9708B"/>
    <w:rsid w:val="00C9769E"/>
    <w:rsid w:val="00C97B00"/>
    <w:rsid w:val="00CA1F0C"/>
    <w:rsid w:val="00CA2741"/>
    <w:rsid w:val="00CA2B48"/>
    <w:rsid w:val="00CA32E2"/>
    <w:rsid w:val="00CA3E92"/>
    <w:rsid w:val="00CA4E6D"/>
    <w:rsid w:val="00CA4ED8"/>
    <w:rsid w:val="00CA5638"/>
    <w:rsid w:val="00CA5AC5"/>
    <w:rsid w:val="00CA6D86"/>
    <w:rsid w:val="00CB059A"/>
    <w:rsid w:val="00CB0A90"/>
    <w:rsid w:val="00CB0AFE"/>
    <w:rsid w:val="00CB11D4"/>
    <w:rsid w:val="00CB1509"/>
    <w:rsid w:val="00CB1F71"/>
    <w:rsid w:val="00CB1F8E"/>
    <w:rsid w:val="00CB2037"/>
    <w:rsid w:val="00CB20B1"/>
    <w:rsid w:val="00CB265E"/>
    <w:rsid w:val="00CB3596"/>
    <w:rsid w:val="00CB3883"/>
    <w:rsid w:val="00CB5386"/>
    <w:rsid w:val="00CB5C93"/>
    <w:rsid w:val="00CB61F0"/>
    <w:rsid w:val="00CB7052"/>
    <w:rsid w:val="00CB7534"/>
    <w:rsid w:val="00CC02E5"/>
    <w:rsid w:val="00CC0959"/>
    <w:rsid w:val="00CC25A5"/>
    <w:rsid w:val="00CC27F2"/>
    <w:rsid w:val="00CC2844"/>
    <w:rsid w:val="00CC3D03"/>
    <w:rsid w:val="00CC43B7"/>
    <w:rsid w:val="00CC47AE"/>
    <w:rsid w:val="00CC5BEE"/>
    <w:rsid w:val="00CC692D"/>
    <w:rsid w:val="00CD06EF"/>
    <w:rsid w:val="00CD0D4C"/>
    <w:rsid w:val="00CD22AE"/>
    <w:rsid w:val="00CD31FC"/>
    <w:rsid w:val="00CD37C0"/>
    <w:rsid w:val="00CD4261"/>
    <w:rsid w:val="00CD42CF"/>
    <w:rsid w:val="00CD46A3"/>
    <w:rsid w:val="00CD4792"/>
    <w:rsid w:val="00CD47C0"/>
    <w:rsid w:val="00CD5846"/>
    <w:rsid w:val="00CD6FDD"/>
    <w:rsid w:val="00CD7431"/>
    <w:rsid w:val="00CD7434"/>
    <w:rsid w:val="00CD7F60"/>
    <w:rsid w:val="00CE0214"/>
    <w:rsid w:val="00CE05F2"/>
    <w:rsid w:val="00CE2302"/>
    <w:rsid w:val="00CE3188"/>
    <w:rsid w:val="00CE3D64"/>
    <w:rsid w:val="00CE4781"/>
    <w:rsid w:val="00CE59DA"/>
    <w:rsid w:val="00CE622E"/>
    <w:rsid w:val="00CE7673"/>
    <w:rsid w:val="00CF1141"/>
    <w:rsid w:val="00CF2DD8"/>
    <w:rsid w:val="00CF3BEA"/>
    <w:rsid w:val="00CF3DF4"/>
    <w:rsid w:val="00CF3F10"/>
    <w:rsid w:val="00CF5FDB"/>
    <w:rsid w:val="00CF6B5E"/>
    <w:rsid w:val="00CF78A2"/>
    <w:rsid w:val="00CF7B2F"/>
    <w:rsid w:val="00CF7C3E"/>
    <w:rsid w:val="00D00522"/>
    <w:rsid w:val="00D011DC"/>
    <w:rsid w:val="00D01688"/>
    <w:rsid w:val="00D029FD"/>
    <w:rsid w:val="00D02E6B"/>
    <w:rsid w:val="00D03252"/>
    <w:rsid w:val="00D03833"/>
    <w:rsid w:val="00D03F13"/>
    <w:rsid w:val="00D05061"/>
    <w:rsid w:val="00D05CCC"/>
    <w:rsid w:val="00D06E6F"/>
    <w:rsid w:val="00D071DF"/>
    <w:rsid w:val="00D10B6F"/>
    <w:rsid w:val="00D11F2C"/>
    <w:rsid w:val="00D130CA"/>
    <w:rsid w:val="00D13811"/>
    <w:rsid w:val="00D14754"/>
    <w:rsid w:val="00D15C4E"/>
    <w:rsid w:val="00D15E22"/>
    <w:rsid w:val="00D168EE"/>
    <w:rsid w:val="00D16969"/>
    <w:rsid w:val="00D219BE"/>
    <w:rsid w:val="00D22A08"/>
    <w:rsid w:val="00D23568"/>
    <w:rsid w:val="00D23CFF"/>
    <w:rsid w:val="00D24074"/>
    <w:rsid w:val="00D25DCF"/>
    <w:rsid w:val="00D2751C"/>
    <w:rsid w:val="00D30128"/>
    <w:rsid w:val="00D30C2C"/>
    <w:rsid w:val="00D3139F"/>
    <w:rsid w:val="00D3148D"/>
    <w:rsid w:val="00D329AF"/>
    <w:rsid w:val="00D330D6"/>
    <w:rsid w:val="00D34439"/>
    <w:rsid w:val="00D35326"/>
    <w:rsid w:val="00D37AAB"/>
    <w:rsid w:val="00D42952"/>
    <w:rsid w:val="00D44253"/>
    <w:rsid w:val="00D44557"/>
    <w:rsid w:val="00D447F6"/>
    <w:rsid w:val="00D44F18"/>
    <w:rsid w:val="00D4593D"/>
    <w:rsid w:val="00D460F1"/>
    <w:rsid w:val="00D46476"/>
    <w:rsid w:val="00D46580"/>
    <w:rsid w:val="00D46DAA"/>
    <w:rsid w:val="00D47048"/>
    <w:rsid w:val="00D50318"/>
    <w:rsid w:val="00D5175F"/>
    <w:rsid w:val="00D51B9E"/>
    <w:rsid w:val="00D52500"/>
    <w:rsid w:val="00D54076"/>
    <w:rsid w:val="00D540E4"/>
    <w:rsid w:val="00D55FF7"/>
    <w:rsid w:val="00D561B6"/>
    <w:rsid w:val="00D565C9"/>
    <w:rsid w:val="00D56DBF"/>
    <w:rsid w:val="00D570F4"/>
    <w:rsid w:val="00D57430"/>
    <w:rsid w:val="00D60B54"/>
    <w:rsid w:val="00D6232F"/>
    <w:rsid w:val="00D62375"/>
    <w:rsid w:val="00D62923"/>
    <w:rsid w:val="00D6396E"/>
    <w:rsid w:val="00D63ED4"/>
    <w:rsid w:val="00D65AC5"/>
    <w:rsid w:val="00D65C6E"/>
    <w:rsid w:val="00D6631A"/>
    <w:rsid w:val="00D66457"/>
    <w:rsid w:val="00D67D3B"/>
    <w:rsid w:val="00D70C03"/>
    <w:rsid w:val="00D71B5A"/>
    <w:rsid w:val="00D736C2"/>
    <w:rsid w:val="00D738A1"/>
    <w:rsid w:val="00D73AAA"/>
    <w:rsid w:val="00D73E53"/>
    <w:rsid w:val="00D752F1"/>
    <w:rsid w:val="00D755AB"/>
    <w:rsid w:val="00D76707"/>
    <w:rsid w:val="00D767A9"/>
    <w:rsid w:val="00D772E1"/>
    <w:rsid w:val="00D7749B"/>
    <w:rsid w:val="00D8040D"/>
    <w:rsid w:val="00D80507"/>
    <w:rsid w:val="00D81668"/>
    <w:rsid w:val="00D8205E"/>
    <w:rsid w:val="00D820DA"/>
    <w:rsid w:val="00D82D49"/>
    <w:rsid w:val="00D83508"/>
    <w:rsid w:val="00D86B1D"/>
    <w:rsid w:val="00D86C57"/>
    <w:rsid w:val="00D874A4"/>
    <w:rsid w:val="00D878A5"/>
    <w:rsid w:val="00D904E0"/>
    <w:rsid w:val="00D908B7"/>
    <w:rsid w:val="00D90DDF"/>
    <w:rsid w:val="00D92826"/>
    <w:rsid w:val="00D93601"/>
    <w:rsid w:val="00D9374E"/>
    <w:rsid w:val="00D93BA2"/>
    <w:rsid w:val="00D95297"/>
    <w:rsid w:val="00D95672"/>
    <w:rsid w:val="00D96DCA"/>
    <w:rsid w:val="00D96E49"/>
    <w:rsid w:val="00DA037A"/>
    <w:rsid w:val="00DA05EE"/>
    <w:rsid w:val="00DA2B32"/>
    <w:rsid w:val="00DA3741"/>
    <w:rsid w:val="00DA453B"/>
    <w:rsid w:val="00DA4910"/>
    <w:rsid w:val="00DA4C51"/>
    <w:rsid w:val="00DA50E1"/>
    <w:rsid w:val="00DA5B23"/>
    <w:rsid w:val="00DA61FA"/>
    <w:rsid w:val="00DA71E0"/>
    <w:rsid w:val="00DB00B4"/>
    <w:rsid w:val="00DB06B8"/>
    <w:rsid w:val="00DB0D24"/>
    <w:rsid w:val="00DB1189"/>
    <w:rsid w:val="00DB17E5"/>
    <w:rsid w:val="00DB263C"/>
    <w:rsid w:val="00DB2EBB"/>
    <w:rsid w:val="00DB36D5"/>
    <w:rsid w:val="00DB38B4"/>
    <w:rsid w:val="00DB3D71"/>
    <w:rsid w:val="00DB4257"/>
    <w:rsid w:val="00DB569A"/>
    <w:rsid w:val="00DB5A80"/>
    <w:rsid w:val="00DB7450"/>
    <w:rsid w:val="00DB7A95"/>
    <w:rsid w:val="00DB7CB2"/>
    <w:rsid w:val="00DC00C7"/>
    <w:rsid w:val="00DC02C5"/>
    <w:rsid w:val="00DC03D9"/>
    <w:rsid w:val="00DC06E9"/>
    <w:rsid w:val="00DC080D"/>
    <w:rsid w:val="00DC1738"/>
    <w:rsid w:val="00DC1AE6"/>
    <w:rsid w:val="00DC1C04"/>
    <w:rsid w:val="00DC244B"/>
    <w:rsid w:val="00DC3065"/>
    <w:rsid w:val="00DC4096"/>
    <w:rsid w:val="00DC43CB"/>
    <w:rsid w:val="00DC5789"/>
    <w:rsid w:val="00DC5B2F"/>
    <w:rsid w:val="00DC62E4"/>
    <w:rsid w:val="00DC6B64"/>
    <w:rsid w:val="00DC719E"/>
    <w:rsid w:val="00DC7FB6"/>
    <w:rsid w:val="00DD02B9"/>
    <w:rsid w:val="00DD0CC1"/>
    <w:rsid w:val="00DD234C"/>
    <w:rsid w:val="00DD44CE"/>
    <w:rsid w:val="00DD6140"/>
    <w:rsid w:val="00DD6317"/>
    <w:rsid w:val="00DD7797"/>
    <w:rsid w:val="00DD7991"/>
    <w:rsid w:val="00DE00E7"/>
    <w:rsid w:val="00DE3E1C"/>
    <w:rsid w:val="00DE47F9"/>
    <w:rsid w:val="00DE4D3B"/>
    <w:rsid w:val="00DE6425"/>
    <w:rsid w:val="00DE6508"/>
    <w:rsid w:val="00DE6B39"/>
    <w:rsid w:val="00DF1A5F"/>
    <w:rsid w:val="00DF23CD"/>
    <w:rsid w:val="00DF28D0"/>
    <w:rsid w:val="00DF346F"/>
    <w:rsid w:val="00DF43E3"/>
    <w:rsid w:val="00DF52D5"/>
    <w:rsid w:val="00DF5BC8"/>
    <w:rsid w:val="00DF6352"/>
    <w:rsid w:val="00DF6BA9"/>
    <w:rsid w:val="00DF7206"/>
    <w:rsid w:val="00DF7507"/>
    <w:rsid w:val="00DF7DE6"/>
    <w:rsid w:val="00E0062D"/>
    <w:rsid w:val="00E007B8"/>
    <w:rsid w:val="00E029E0"/>
    <w:rsid w:val="00E02F32"/>
    <w:rsid w:val="00E073FC"/>
    <w:rsid w:val="00E07610"/>
    <w:rsid w:val="00E07894"/>
    <w:rsid w:val="00E078A4"/>
    <w:rsid w:val="00E11660"/>
    <w:rsid w:val="00E116F2"/>
    <w:rsid w:val="00E12BF5"/>
    <w:rsid w:val="00E131AB"/>
    <w:rsid w:val="00E14091"/>
    <w:rsid w:val="00E15236"/>
    <w:rsid w:val="00E158E4"/>
    <w:rsid w:val="00E16481"/>
    <w:rsid w:val="00E17058"/>
    <w:rsid w:val="00E1713D"/>
    <w:rsid w:val="00E17AA4"/>
    <w:rsid w:val="00E205A4"/>
    <w:rsid w:val="00E20BD9"/>
    <w:rsid w:val="00E20C93"/>
    <w:rsid w:val="00E21837"/>
    <w:rsid w:val="00E21EF2"/>
    <w:rsid w:val="00E22006"/>
    <w:rsid w:val="00E250CB"/>
    <w:rsid w:val="00E2758E"/>
    <w:rsid w:val="00E307B3"/>
    <w:rsid w:val="00E32399"/>
    <w:rsid w:val="00E3276F"/>
    <w:rsid w:val="00E3499A"/>
    <w:rsid w:val="00E3542A"/>
    <w:rsid w:val="00E40EC0"/>
    <w:rsid w:val="00E45E28"/>
    <w:rsid w:val="00E46277"/>
    <w:rsid w:val="00E47642"/>
    <w:rsid w:val="00E50027"/>
    <w:rsid w:val="00E50303"/>
    <w:rsid w:val="00E507C6"/>
    <w:rsid w:val="00E51499"/>
    <w:rsid w:val="00E51CD8"/>
    <w:rsid w:val="00E52213"/>
    <w:rsid w:val="00E52287"/>
    <w:rsid w:val="00E52460"/>
    <w:rsid w:val="00E52505"/>
    <w:rsid w:val="00E52F01"/>
    <w:rsid w:val="00E54243"/>
    <w:rsid w:val="00E54A10"/>
    <w:rsid w:val="00E56CEA"/>
    <w:rsid w:val="00E57AA2"/>
    <w:rsid w:val="00E60D6C"/>
    <w:rsid w:val="00E60FD7"/>
    <w:rsid w:val="00E61C00"/>
    <w:rsid w:val="00E621F7"/>
    <w:rsid w:val="00E630AD"/>
    <w:rsid w:val="00E6311A"/>
    <w:rsid w:val="00E6364C"/>
    <w:rsid w:val="00E64FCF"/>
    <w:rsid w:val="00E65E64"/>
    <w:rsid w:val="00E6680A"/>
    <w:rsid w:val="00E66F29"/>
    <w:rsid w:val="00E672EE"/>
    <w:rsid w:val="00E67750"/>
    <w:rsid w:val="00E70D7D"/>
    <w:rsid w:val="00E720A6"/>
    <w:rsid w:val="00E72C7E"/>
    <w:rsid w:val="00E72F25"/>
    <w:rsid w:val="00E759BA"/>
    <w:rsid w:val="00E75B52"/>
    <w:rsid w:val="00E75DDA"/>
    <w:rsid w:val="00E7671F"/>
    <w:rsid w:val="00E77E92"/>
    <w:rsid w:val="00E80C79"/>
    <w:rsid w:val="00E81673"/>
    <w:rsid w:val="00E81ADB"/>
    <w:rsid w:val="00E81DB2"/>
    <w:rsid w:val="00E82AE2"/>
    <w:rsid w:val="00E83CD2"/>
    <w:rsid w:val="00E843E6"/>
    <w:rsid w:val="00E84501"/>
    <w:rsid w:val="00E84D95"/>
    <w:rsid w:val="00E8638D"/>
    <w:rsid w:val="00E86787"/>
    <w:rsid w:val="00E87188"/>
    <w:rsid w:val="00E87259"/>
    <w:rsid w:val="00E8771F"/>
    <w:rsid w:val="00E878DA"/>
    <w:rsid w:val="00E9033F"/>
    <w:rsid w:val="00E91F8F"/>
    <w:rsid w:val="00E92B4D"/>
    <w:rsid w:val="00E95CDD"/>
    <w:rsid w:val="00E966EF"/>
    <w:rsid w:val="00E97391"/>
    <w:rsid w:val="00EA0397"/>
    <w:rsid w:val="00EA1258"/>
    <w:rsid w:val="00EA1486"/>
    <w:rsid w:val="00EA1DBD"/>
    <w:rsid w:val="00EA2536"/>
    <w:rsid w:val="00EA29F5"/>
    <w:rsid w:val="00EA2DB1"/>
    <w:rsid w:val="00EA2ED9"/>
    <w:rsid w:val="00EA3C36"/>
    <w:rsid w:val="00EA3FB8"/>
    <w:rsid w:val="00EA426E"/>
    <w:rsid w:val="00EA4669"/>
    <w:rsid w:val="00EA48FE"/>
    <w:rsid w:val="00EA62C0"/>
    <w:rsid w:val="00EA6B86"/>
    <w:rsid w:val="00EA6C94"/>
    <w:rsid w:val="00EA7649"/>
    <w:rsid w:val="00EB00C9"/>
    <w:rsid w:val="00EB0E37"/>
    <w:rsid w:val="00EB160E"/>
    <w:rsid w:val="00EB1D94"/>
    <w:rsid w:val="00EB2887"/>
    <w:rsid w:val="00EB2D9C"/>
    <w:rsid w:val="00EB3CED"/>
    <w:rsid w:val="00EB4851"/>
    <w:rsid w:val="00EB4CBE"/>
    <w:rsid w:val="00EB521F"/>
    <w:rsid w:val="00EB560F"/>
    <w:rsid w:val="00EB6578"/>
    <w:rsid w:val="00EC0187"/>
    <w:rsid w:val="00EC02A5"/>
    <w:rsid w:val="00EC0D79"/>
    <w:rsid w:val="00EC133C"/>
    <w:rsid w:val="00EC1544"/>
    <w:rsid w:val="00EC1E72"/>
    <w:rsid w:val="00EC28D5"/>
    <w:rsid w:val="00EC50AE"/>
    <w:rsid w:val="00EC73B4"/>
    <w:rsid w:val="00ED0D9B"/>
    <w:rsid w:val="00ED2A68"/>
    <w:rsid w:val="00ED2EC4"/>
    <w:rsid w:val="00ED372C"/>
    <w:rsid w:val="00ED4531"/>
    <w:rsid w:val="00ED4CB3"/>
    <w:rsid w:val="00ED4E2A"/>
    <w:rsid w:val="00ED591D"/>
    <w:rsid w:val="00ED5ED3"/>
    <w:rsid w:val="00ED5F97"/>
    <w:rsid w:val="00ED67E5"/>
    <w:rsid w:val="00EE00D9"/>
    <w:rsid w:val="00EE0A99"/>
    <w:rsid w:val="00EE0BF0"/>
    <w:rsid w:val="00EE1688"/>
    <w:rsid w:val="00EE1ACB"/>
    <w:rsid w:val="00EE1DAA"/>
    <w:rsid w:val="00EE40B4"/>
    <w:rsid w:val="00EE78F9"/>
    <w:rsid w:val="00EE7C85"/>
    <w:rsid w:val="00EF094C"/>
    <w:rsid w:val="00EF139E"/>
    <w:rsid w:val="00EF191C"/>
    <w:rsid w:val="00EF1FBC"/>
    <w:rsid w:val="00EF272E"/>
    <w:rsid w:val="00EF2FD6"/>
    <w:rsid w:val="00EF3C38"/>
    <w:rsid w:val="00EF4EF4"/>
    <w:rsid w:val="00EF52BF"/>
    <w:rsid w:val="00EF54ED"/>
    <w:rsid w:val="00EF63CE"/>
    <w:rsid w:val="00F0156F"/>
    <w:rsid w:val="00F01FFD"/>
    <w:rsid w:val="00F0262E"/>
    <w:rsid w:val="00F0290C"/>
    <w:rsid w:val="00F02B7C"/>
    <w:rsid w:val="00F03A35"/>
    <w:rsid w:val="00F047EC"/>
    <w:rsid w:val="00F04FCF"/>
    <w:rsid w:val="00F0742E"/>
    <w:rsid w:val="00F0764B"/>
    <w:rsid w:val="00F07C65"/>
    <w:rsid w:val="00F1022F"/>
    <w:rsid w:val="00F10891"/>
    <w:rsid w:val="00F10B6E"/>
    <w:rsid w:val="00F11AAE"/>
    <w:rsid w:val="00F11ED8"/>
    <w:rsid w:val="00F12645"/>
    <w:rsid w:val="00F13D6A"/>
    <w:rsid w:val="00F1445A"/>
    <w:rsid w:val="00F14825"/>
    <w:rsid w:val="00F14B75"/>
    <w:rsid w:val="00F15C5D"/>
    <w:rsid w:val="00F16B1E"/>
    <w:rsid w:val="00F16F4F"/>
    <w:rsid w:val="00F1715B"/>
    <w:rsid w:val="00F17B96"/>
    <w:rsid w:val="00F2062D"/>
    <w:rsid w:val="00F20BA7"/>
    <w:rsid w:val="00F21382"/>
    <w:rsid w:val="00F22127"/>
    <w:rsid w:val="00F2243D"/>
    <w:rsid w:val="00F23040"/>
    <w:rsid w:val="00F23CD9"/>
    <w:rsid w:val="00F241F2"/>
    <w:rsid w:val="00F24C90"/>
    <w:rsid w:val="00F2528C"/>
    <w:rsid w:val="00F26114"/>
    <w:rsid w:val="00F269A0"/>
    <w:rsid w:val="00F3049C"/>
    <w:rsid w:val="00F30B5D"/>
    <w:rsid w:val="00F31AB6"/>
    <w:rsid w:val="00F31D7A"/>
    <w:rsid w:val="00F33E42"/>
    <w:rsid w:val="00F34340"/>
    <w:rsid w:val="00F3566F"/>
    <w:rsid w:val="00F37249"/>
    <w:rsid w:val="00F37821"/>
    <w:rsid w:val="00F4004C"/>
    <w:rsid w:val="00F40FED"/>
    <w:rsid w:val="00F43225"/>
    <w:rsid w:val="00F4330C"/>
    <w:rsid w:val="00F44800"/>
    <w:rsid w:val="00F44E50"/>
    <w:rsid w:val="00F45DE4"/>
    <w:rsid w:val="00F467BB"/>
    <w:rsid w:val="00F51D33"/>
    <w:rsid w:val="00F521A0"/>
    <w:rsid w:val="00F523D5"/>
    <w:rsid w:val="00F531E8"/>
    <w:rsid w:val="00F54DCB"/>
    <w:rsid w:val="00F570C6"/>
    <w:rsid w:val="00F57F55"/>
    <w:rsid w:val="00F618A2"/>
    <w:rsid w:val="00F62EC3"/>
    <w:rsid w:val="00F63663"/>
    <w:rsid w:val="00F6377E"/>
    <w:rsid w:val="00F64CE5"/>
    <w:rsid w:val="00F65799"/>
    <w:rsid w:val="00F66808"/>
    <w:rsid w:val="00F670F7"/>
    <w:rsid w:val="00F67650"/>
    <w:rsid w:val="00F679DF"/>
    <w:rsid w:val="00F71F2C"/>
    <w:rsid w:val="00F72C48"/>
    <w:rsid w:val="00F73292"/>
    <w:rsid w:val="00F736CD"/>
    <w:rsid w:val="00F73ED4"/>
    <w:rsid w:val="00F753C2"/>
    <w:rsid w:val="00F75DD1"/>
    <w:rsid w:val="00F77164"/>
    <w:rsid w:val="00F7749F"/>
    <w:rsid w:val="00F777AB"/>
    <w:rsid w:val="00F77B71"/>
    <w:rsid w:val="00F77E25"/>
    <w:rsid w:val="00F800DA"/>
    <w:rsid w:val="00F80342"/>
    <w:rsid w:val="00F80B56"/>
    <w:rsid w:val="00F841AC"/>
    <w:rsid w:val="00F84521"/>
    <w:rsid w:val="00F851EC"/>
    <w:rsid w:val="00F87D1A"/>
    <w:rsid w:val="00F9260E"/>
    <w:rsid w:val="00F94C1F"/>
    <w:rsid w:val="00F95656"/>
    <w:rsid w:val="00F95A39"/>
    <w:rsid w:val="00F973E6"/>
    <w:rsid w:val="00F975D7"/>
    <w:rsid w:val="00FA083F"/>
    <w:rsid w:val="00FA1D59"/>
    <w:rsid w:val="00FA1F55"/>
    <w:rsid w:val="00FA26E1"/>
    <w:rsid w:val="00FA2BBE"/>
    <w:rsid w:val="00FA337F"/>
    <w:rsid w:val="00FA36A5"/>
    <w:rsid w:val="00FA3C66"/>
    <w:rsid w:val="00FA4761"/>
    <w:rsid w:val="00FA4862"/>
    <w:rsid w:val="00FA4A96"/>
    <w:rsid w:val="00FA4EAA"/>
    <w:rsid w:val="00FA5D6B"/>
    <w:rsid w:val="00FA6DDC"/>
    <w:rsid w:val="00FA7500"/>
    <w:rsid w:val="00FB0717"/>
    <w:rsid w:val="00FB181D"/>
    <w:rsid w:val="00FB1AFD"/>
    <w:rsid w:val="00FB1C92"/>
    <w:rsid w:val="00FB2C76"/>
    <w:rsid w:val="00FB2F62"/>
    <w:rsid w:val="00FB5699"/>
    <w:rsid w:val="00FB5F77"/>
    <w:rsid w:val="00FB7B30"/>
    <w:rsid w:val="00FB7B4D"/>
    <w:rsid w:val="00FC01F3"/>
    <w:rsid w:val="00FC03A3"/>
    <w:rsid w:val="00FC0C4E"/>
    <w:rsid w:val="00FC1FB5"/>
    <w:rsid w:val="00FC3D7F"/>
    <w:rsid w:val="00FC4896"/>
    <w:rsid w:val="00FC48A5"/>
    <w:rsid w:val="00FC4BC9"/>
    <w:rsid w:val="00FC4EF4"/>
    <w:rsid w:val="00FC51E8"/>
    <w:rsid w:val="00FC56F3"/>
    <w:rsid w:val="00FC58E5"/>
    <w:rsid w:val="00FC5AA7"/>
    <w:rsid w:val="00FC5C2E"/>
    <w:rsid w:val="00FC6174"/>
    <w:rsid w:val="00FC6F8C"/>
    <w:rsid w:val="00FC7C97"/>
    <w:rsid w:val="00FC7E7E"/>
    <w:rsid w:val="00FD0054"/>
    <w:rsid w:val="00FD0125"/>
    <w:rsid w:val="00FD0EE9"/>
    <w:rsid w:val="00FD189C"/>
    <w:rsid w:val="00FD2668"/>
    <w:rsid w:val="00FD38A3"/>
    <w:rsid w:val="00FD39C2"/>
    <w:rsid w:val="00FD4211"/>
    <w:rsid w:val="00FD43CA"/>
    <w:rsid w:val="00FD44BA"/>
    <w:rsid w:val="00FD5020"/>
    <w:rsid w:val="00FD65C5"/>
    <w:rsid w:val="00FD69BC"/>
    <w:rsid w:val="00FD6C3E"/>
    <w:rsid w:val="00FD6FCE"/>
    <w:rsid w:val="00FE0664"/>
    <w:rsid w:val="00FE0F83"/>
    <w:rsid w:val="00FE1555"/>
    <w:rsid w:val="00FE1810"/>
    <w:rsid w:val="00FE205B"/>
    <w:rsid w:val="00FE2A1E"/>
    <w:rsid w:val="00FE2AAD"/>
    <w:rsid w:val="00FE2E91"/>
    <w:rsid w:val="00FE3823"/>
    <w:rsid w:val="00FE40DD"/>
    <w:rsid w:val="00FE5CEC"/>
    <w:rsid w:val="00FE6352"/>
    <w:rsid w:val="00FE69A7"/>
    <w:rsid w:val="00FE77BF"/>
    <w:rsid w:val="00FF0A7F"/>
    <w:rsid w:val="00FF1BAC"/>
    <w:rsid w:val="00FF1BE8"/>
    <w:rsid w:val="00FF1C13"/>
    <w:rsid w:val="00FF25F0"/>
    <w:rsid w:val="00FF375E"/>
    <w:rsid w:val="00FF70D0"/>
    <w:rsid w:val="00FF7390"/>
    <w:rsid w:val="00FF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9329"/>
    <o:shapelayout v:ext="edit">
      <o:idmap v:ext="edit" data="1"/>
    </o:shapelayout>
  </w:shapeDefaults>
  <w:decimalSymbol w:val="."/>
  <w:listSeparator w:val=","/>
  <w14:docId w14:val="4589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val="en-C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tabs>
        <w:tab w:val="left" w:pos="1080"/>
        <w:tab w:val="right" w:pos="9360"/>
      </w:tabs>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Pr>
      <w:i/>
      <w:vanish/>
      <w:color w:val="FF0000"/>
    </w:rPr>
  </w:style>
  <w:style w:type="paragraph" w:customStyle="1" w:styleId="PARTHEADING">
    <w:name w:val="PARTHEADING"/>
    <w:basedOn w:val="Normal"/>
    <w:next w:val="CLAUSEHEADING"/>
    <w:pPr>
      <w:numPr>
        <w:numId w:val="27"/>
      </w:numPr>
    </w:pPr>
    <w:rPr>
      <w:b/>
      <w:caps/>
      <w:sz w:val="24"/>
    </w:rPr>
  </w:style>
  <w:style w:type="paragraph" w:customStyle="1" w:styleId="CLAUSEHEADING">
    <w:name w:val="CLAUSEHEADING"/>
    <w:basedOn w:val="Normal"/>
    <w:next w:val="Clause"/>
    <w:link w:val="CLAUSEHEADINGChar"/>
    <w:pPr>
      <w:keepNext/>
      <w:numPr>
        <w:ilvl w:val="1"/>
        <w:numId w:val="27"/>
      </w:numPr>
      <w:spacing w:before="300"/>
    </w:pPr>
    <w:rPr>
      <w:b/>
      <w:caps/>
    </w:rPr>
  </w:style>
  <w:style w:type="paragraph" w:customStyle="1" w:styleId="Clause">
    <w:name w:val="Clause"/>
    <w:basedOn w:val="Normal"/>
    <w:link w:val="ClauseChar"/>
    <w:pPr>
      <w:numPr>
        <w:ilvl w:val="2"/>
        <w:numId w:val="27"/>
      </w:numPr>
      <w:spacing w:before="200"/>
    </w:pPr>
  </w:style>
  <w:style w:type="paragraph" w:customStyle="1" w:styleId="SUBHEADING">
    <w:name w:val="SUBHEADING"/>
    <w:basedOn w:val="Normal"/>
    <w:next w:val="CLAUSEHEADING"/>
    <w:pPr>
      <w:keepNext/>
      <w:spacing w:before="300"/>
    </w:pPr>
    <w:rPr>
      <w:b/>
      <w:caps/>
    </w:rPr>
  </w:style>
  <w:style w:type="paragraph" w:customStyle="1" w:styleId="ClauseList">
    <w:name w:val="ClauseList"/>
    <w:basedOn w:val="Normal"/>
    <w:link w:val="ClauseListChar"/>
    <w:pPr>
      <w:numPr>
        <w:ilvl w:val="3"/>
        <w:numId w:val="27"/>
      </w:numPr>
      <w:spacing w:before="100"/>
    </w:pPr>
  </w:style>
  <w:style w:type="paragraph" w:customStyle="1" w:styleId="ClauseSubList">
    <w:name w:val="ClauseSubList"/>
    <w:basedOn w:val="Normal"/>
    <w:link w:val="ClauseSubListChar"/>
    <w:pPr>
      <w:numPr>
        <w:ilvl w:val="4"/>
        <w:numId w:val="27"/>
      </w:numPr>
      <w:spacing w:before="60"/>
    </w:pPr>
  </w:style>
  <w:style w:type="paragraph" w:customStyle="1" w:styleId="SubClause">
    <w:name w:val="SubClause"/>
    <w:basedOn w:val="Normal"/>
    <w:pPr>
      <w:numPr>
        <w:ilvl w:val="5"/>
        <w:numId w:val="27"/>
      </w:numPr>
      <w:spacing w:before="140"/>
    </w:pPr>
  </w:style>
  <w:style w:type="paragraph" w:customStyle="1" w:styleId="SubClauseList">
    <w:name w:val="SubClauseList"/>
    <w:basedOn w:val="Normal"/>
    <w:rsid w:val="0045796B"/>
    <w:pPr>
      <w:numPr>
        <w:ilvl w:val="6"/>
        <w:numId w:val="1"/>
      </w:numPr>
      <w:spacing w:before="100"/>
    </w:pPr>
    <w:rPr>
      <w:lang w:val="en-US"/>
    </w:rPr>
  </w:style>
  <w:style w:type="paragraph" w:customStyle="1" w:styleId="SubClauseSubList">
    <w:name w:val="SubClauseSubList"/>
    <w:basedOn w:val="Normal"/>
    <w:rsid w:val="0045796B"/>
    <w:pPr>
      <w:numPr>
        <w:ilvl w:val="7"/>
        <w:numId w:val="1"/>
      </w:numPr>
      <w:spacing w:before="60"/>
    </w:pPr>
    <w:rPr>
      <w:lang w:val="en-US"/>
    </w:rPr>
  </w:style>
  <w:style w:type="paragraph" w:customStyle="1" w:styleId="Comment">
    <w:name w:val="Comment"/>
    <w:basedOn w:val="Normal"/>
    <w:link w:val="CommentChar"/>
    <w:pPr>
      <w:keepNext/>
      <w:spacing w:before="200"/>
    </w:pPr>
    <w:rPr>
      <w:i/>
      <w:vanish/>
      <w:color w:val="FF0000"/>
    </w:rPr>
  </w:style>
  <w:style w:type="paragraph" w:styleId="Header">
    <w:name w:val="header"/>
    <w:basedOn w:val="Normal"/>
    <w:link w:val="HeaderChar"/>
    <w:uiPriority w:val="99"/>
    <w:pPr>
      <w:tabs>
        <w:tab w:val="center" w:pos="4320"/>
        <w:tab w:val="right" w:pos="8640"/>
      </w:tabs>
      <w:autoSpaceDE w:val="0"/>
      <w:autoSpaceDN w:val="0"/>
      <w:adjustRightInd w:val="0"/>
    </w:pPr>
    <w:rPr>
      <w:szCs w:val="20"/>
      <w:lang w:val="en-US"/>
    </w:rPr>
  </w:style>
  <w:style w:type="paragraph" w:styleId="Footer">
    <w:name w:val="footer"/>
    <w:basedOn w:val="Normal"/>
    <w:pPr>
      <w:tabs>
        <w:tab w:val="center" w:pos="4320"/>
        <w:tab w:val="right" w:pos="8640"/>
      </w:tabs>
    </w:pPr>
  </w:style>
  <w:style w:type="paragraph" w:customStyle="1" w:styleId="FORMHEADING">
    <w:name w:val="FORMHEADING"/>
    <w:basedOn w:val="Normal"/>
    <w:next w:val="Normal"/>
    <w:link w:val="FORMHEADINGChar"/>
    <w:pPr>
      <w:pageBreakBefore/>
      <w:jc w:val="center"/>
    </w:pPr>
    <w:rPr>
      <w:b/>
      <w:bCs/>
      <w:caps/>
    </w:rPr>
  </w:style>
  <w:style w:type="paragraph" w:customStyle="1" w:styleId="TenderNo">
    <w:name w:val="TenderNo"/>
    <w:basedOn w:val="Normal"/>
    <w:pPr>
      <w:spacing w:before="800" w:after="300"/>
      <w:jc w:val="center"/>
    </w:pPr>
    <w:rPr>
      <w:b/>
      <w:bCs/>
      <w:caps/>
      <w:sz w:val="24"/>
    </w:rPr>
  </w:style>
  <w:style w:type="paragraph" w:customStyle="1" w:styleId="ProjectTitle">
    <w:name w:val="ProjectTitle"/>
    <w:basedOn w:val="Normal"/>
    <w:pPr>
      <w:jc w:val="center"/>
    </w:pPr>
    <w:rPr>
      <w:b/>
      <w:caps/>
      <w:sz w:val="24"/>
    </w:rPr>
  </w:style>
  <w:style w:type="paragraph" w:styleId="TOC4">
    <w:name w:val="toc 4"/>
    <w:basedOn w:val="Normal"/>
    <w:next w:val="Normal"/>
    <w:autoRedefine/>
    <w:semiHidden/>
    <w:rsid w:val="0022573E"/>
    <w:pPr>
      <w:tabs>
        <w:tab w:val="right" w:pos="9360"/>
      </w:tabs>
      <w:spacing w:before="100"/>
      <w:ind w:left="360"/>
    </w:pPr>
  </w:style>
  <w:style w:type="paragraph" w:styleId="TOC1">
    <w:name w:val="toc 1"/>
    <w:basedOn w:val="Normal"/>
    <w:next w:val="Normal"/>
    <w:autoRedefine/>
    <w:uiPriority w:val="39"/>
    <w:rsid w:val="00F13D6A"/>
    <w:pPr>
      <w:keepNext/>
      <w:tabs>
        <w:tab w:val="right" w:pos="9360"/>
      </w:tabs>
      <w:spacing w:before="200" w:after="100"/>
    </w:pPr>
    <w:rPr>
      <w:b/>
      <w:caps/>
      <w:noProof/>
    </w:rPr>
  </w:style>
  <w:style w:type="paragraph" w:styleId="TOC2">
    <w:name w:val="toc 2"/>
    <w:basedOn w:val="Normal"/>
    <w:next w:val="Normal"/>
    <w:autoRedefine/>
    <w:uiPriority w:val="39"/>
    <w:rsid w:val="00F13D6A"/>
    <w:pPr>
      <w:keepNext/>
      <w:tabs>
        <w:tab w:val="left" w:pos="1080"/>
        <w:tab w:val="right" w:pos="9360"/>
      </w:tabs>
      <w:spacing w:before="100"/>
      <w:ind w:left="360"/>
    </w:pPr>
    <w:rPr>
      <w:b/>
    </w:rPr>
  </w:style>
  <w:style w:type="paragraph" w:styleId="TOC3">
    <w:name w:val="toc 3"/>
    <w:basedOn w:val="Normal"/>
    <w:next w:val="Normal"/>
    <w:autoRedefine/>
    <w:uiPriority w:val="39"/>
    <w:rsid w:val="00663757"/>
    <w:pPr>
      <w:tabs>
        <w:tab w:val="left" w:pos="864"/>
        <w:tab w:val="right" w:pos="9360"/>
      </w:tabs>
      <w:ind w:left="360"/>
    </w:pPr>
    <w:rPr>
      <w:noProof/>
      <w:szCs w:val="20"/>
    </w:rPr>
  </w:style>
  <w:style w:type="paragraph" w:styleId="TOC5">
    <w:name w:val="toc 5"/>
    <w:basedOn w:val="Normal"/>
    <w:next w:val="Normal"/>
    <w:autoRedefine/>
    <w:semiHidden/>
    <w:pPr>
      <w:tabs>
        <w:tab w:val="right" w:pos="9360"/>
      </w:tabs>
      <w:spacing w:before="100"/>
      <w:ind w:left="360"/>
    </w:pPr>
    <w:rPr>
      <w:noProof/>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OC1A">
    <w:name w:val="TOC 1A"/>
    <w:basedOn w:val="Normal"/>
    <w:pPr>
      <w:keepNext/>
      <w:spacing w:before="200" w:after="100"/>
    </w:pPr>
    <w:rPr>
      <w:b/>
      <w:bCs/>
    </w:rPr>
  </w:style>
  <w:style w:type="paragraph" w:customStyle="1" w:styleId="FORMHEADINGAB">
    <w:name w:val="FORMHEADING AB"/>
    <w:basedOn w:val="FORMHEADING"/>
    <w:pPr>
      <w:pageBreakBefore w:val="0"/>
    </w:pPr>
  </w:style>
  <w:style w:type="paragraph" w:customStyle="1" w:styleId="FORMHEADINGH">
    <w:name w:val="FORMHEADING H"/>
    <w:basedOn w:val="FORMHEADING"/>
  </w:style>
  <w:style w:type="paragraph" w:customStyle="1" w:styleId="TABLEHEADING">
    <w:name w:val="TABLEHEADING"/>
    <w:basedOn w:val="Normal"/>
    <w:rsid w:val="005F5780"/>
    <w:rPr>
      <w:b/>
      <w:caps/>
    </w:rPr>
  </w:style>
  <w:style w:type="paragraph" w:customStyle="1" w:styleId="Header1">
    <w:name w:val="Header1"/>
    <w:basedOn w:val="Header"/>
    <w:rsid w:val="00EC73B4"/>
    <w:pPr>
      <w:tabs>
        <w:tab w:val="clear" w:pos="4320"/>
        <w:tab w:val="clear" w:pos="8640"/>
        <w:tab w:val="left" w:pos="7560"/>
      </w:tabs>
    </w:pPr>
    <w:rPr>
      <w:sz w:val="16"/>
      <w:szCs w:val="16"/>
    </w:rPr>
  </w:style>
  <w:style w:type="character" w:styleId="Hyperlink">
    <w:name w:val="Hyperlink"/>
    <w:uiPriority w:val="99"/>
    <w:rsid w:val="00CD47C0"/>
    <w:rPr>
      <w:color w:val="0000FF"/>
      <w:u w:val="single"/>
    </w:rPr>
  </w:style>
  <w:style w:type="character" w:styleId="CommentReference">
    <w:name w:val="annotation reference"/>
    <w:semiHidden/>
    <w:rsid w:val="00F0742E"/>
    <w:rPr>
      <w:sz w:val="16"/>
      <w:szCs w:val="16"/>
    </w:rPr>
  </w:style>
  <w:style w:type="paragraph" w:styleId="CommentText">
    <w:name w:val="annotation text"/>
    <w:basedOn w:val="Normal"/>
    <w:link w:val="CommentTextChar"/>
    <w:semiHidden/>
    <w:rsid w:val="00F0742E"/>
    <w:rPr>
      <w:szCs w:val="20"/>
    </w:rPr>
  </w:style>
  <w:style w:type="paragraph" w:styleId="BalloonText">
    <w:name w:val="Balloon Text"/>
    <w:basedOn w:val="Normal"/>
    <w:semiHidden/>
    <w:rsid w:val="00F0742E"/>
    <w:rPr>
      <w:rFonts w:ascii="Tahoma" w:hAnsi="Tahoma" w:cs="Tahoma"/>
      <w:sz w:val="16"/>
      <w:szCs w:val="16"/>
    </w:rPr>
  </w:style>
  <w:style w:type="character" w:customStyle="1" w:styleId="CommentChar">
    <w:name w:val="Comment Char"/>
    <w:link w:val="Comment"/>
    <w:rsid w:val="00385765"/>
    <w:rPr>
      <w:rFonts w:ascii="Arial" w:hAnsi="Arial"/>
      <w:i/>
      <w:vanish/>
      <w:color w:val="FF0000"/>
      <w:szCs w:val="24"/>
      <w:lang w:val="en-CA" w:eastAsia="en-US" w:bidi="ar-SA"/>
    </w:rPr>
  </w:style>
  <w:style w:type="character" w:customStyle="1" w:styleId="ClauseListChar">
    <w:name w:val="ClauseList Char"/>
    <w:link w:val="ClauseList"/>
    <w:rsid w:val="006D767C"/>
    <w:rPr>
      <w:rFonts w:ascii="Arial" w:hAnsi="Arial"/>
      <w:szCs w:val="24"/>
      <w:lang w:val="en-CA"/>
    </w:rPr>
  </w:style>
  <w:style w:type="paragraph" w:styleId="CommentSubject">
    <w:name w:val="annotation subject"/>
    <w:basedOn w:val="CommentText"/>
    <w:next w:val="CommentText"/>
    <w:semiHidden/>
    <w:rsid w:val="000C2326"/>
    <w:rPr>
      <w:b/>
      <w:bCs/>
    </w:rPr>
  </w:style>
  <w:style w:type="character" w:styleId="PageNumber">
    <w:name w:val="page number"/>
    <w:basedOn w:val="DefaultParagraphFont"/>
    <w:rsid w:val="00CF7C3E"/>
  </w:style>
  <w:style w:type="character" w:styleId="FollowedHyperlink">
    <w:name w:val="FollowedHyperlink"/>
    <w:rsid w:val="00AA4AA8"/>
    <w:rPr>
      <w:color w:val="800080"/>
      <w:u w:val="single"/>
    </w:rPr>
  </w:style>
  <w:style w:type="character" w:customStyle="1" w:styleId="ClauseChar">
    <w:name w:val="Clause Char"/>
    <w:link w:val="Clause"/>
    <w:rsid w:val="00015A83"/>
    <w:rPr>
      <w:rFonts w:ascii="Arial" w:hAnsi="Arial"/>
      <w:szCs w:val="24"/>
      <w:lang w:val="en-CA"/>
    </w:rPr>
  </w:style>
  <w:style w:type="paragraph" w:customStyle="1" w:styleId="clauseheading0">
    <w:name w:val="clauseheading"/>
    <w:basedOn w:val="Normal"/>
    <w:rsid w:val="004022F2"/>
    <w:pPr>
      <w:spacing w:before="100" w:beforeAutospacing="1" w:after="100" w:afterAutospacing="1"/>
    </w:pPr>
    <w:rPr>
      <w:rFonts w:ascii="Times New Roman" w:hAnsi="Times New Roman"/>
      <w:sz w:val="24"/>
      <w:lang w:eastAsia="en-CA"/>
    </w:rPr>
  </w:style>
  <w:style w:type="paragraph" w:styleId="BodyTextIndent2">
    <w:name w:val="Body Text Indent 2"/>
    <w:basedOn w:val="Normal"/>
    <w:rsid w:val="004022F2"/>
    <w:pPr>
      <w:spacing w:before="100" w:beforeAutospacing="1" w:after="100" w:afterAutospacing="1"/>
    </w:pPr>
    <w:rPr>
      <w:rFonts w:ascii="Times New Roman" w:hAnsi="Times New Roman"/>
      <w:sz w:val="24"/>
      <w:lang w:val="en-US"/>
    </w:rPr>
  </w:style>
  <w:style w:type="character" w:customStyle="1" w:styleId="msoins0">
    <w:name w:val="msoins"/>
    <w:basedOn w:val="DefaultParagraphFont"/>
    <w:rsid w:val="004022F2"/>
  </w:style>
  <w:style w:type="character" w:styleId="Emphasis">
    <w:name w:val="Emphasis"/>
    <w:qFormat/>
    <w:rsid w:val="0024006A"/>
    <w:rPr>
      <w:b/>
      <w:bCs/>
      <w:i w:val="0"/>
      <w:iCs w:val="0"/>
    </w:rPr>
  </w:style>
  <w:style w:type="paragraph" w:customStyle="1" w:styleId="HeadingSubCCxxxx">
    <w:name w:val="Heading SubCCx.x.x.x"/>
    <w:basedOn w:val="HeadingSubClauseXXX"/>
    <w:rsid w:val="007D0D7D"/>
    <w:pPr>
      <w:numPr>
        <w:ilvl w:val="3"/>
      </w:numPr>
    </w:pPr>
  </w:style>
  <w:style w:type="paragraph" w:customStyle="1" w:styleId="HeadingSubClauseXXX">
    <w:name w:val="Heading Sub Clause X.X.X"/>
    <w:basedOn w:val="Normal"/>
    <w:autoRedefine/>
    <w:rsid w:val="007D0D7D"/>
    <w:pPr>
      <w:numPr>
        <w:ilvl w:val="2"/>
        <w:numId w:val="7"/>
      </w:numPr>
      <w:tabs>
        <w:tab w:val="left" w:pos="900"/>
      </w:tabs>
      <w:spacing w:before="200" w:after="120"/>
      <w:outlineLvl w:val="1"/>
    </w:pPr>
    <w:rPr>
      <w:szCs w:val="20"/>
      <w:lang w:val="en-US"/>
    </w:rPr>
  </w:style>
  <w:style w:type="paragraph" w:customStyle="1" w:styleId="HeadingClauseNEW">
    <w:name w:val="Heading Clause NEW"/>
    <w:basedOn w:val="Normal"/>
    <w:next w:val="HeadingSubClauseXXX"/>
    <w:rsid w:val="007D0D7D"/>
    <w:pPr>
      <w:keepNext/>
      <w:numPr>
        <w:ilvl w:val="1"/>
        <w:numId w:val="7"/>
      </w:numPr>
      <w:tabs>
        <w:tab w:val="left" w:pos="864"/>
      </w:tabs>
      <w:spacing w:before="120" w:after="240"/>
    </w:pPr>
    <w:rPr>
      <w:rFonts w:cs="Arial"/>
      <w:b/>
      <w:sz w:val="24"/>
      <w:lang w:val="en-US"/>
    </w:rPr>
  </w:style>
  <w:style w:type="character" w:customStyle="1" w:styleId="CLAUSEHEADINGChar">
    <w:name w:val="CLAUSEHEADING Char"/>
    <w:link w:val="CLAUSEHEADING"/>
    <w:rsid w:val="00BC07B3"/>
    <w:rPr>
      <w:rFonts w:ascii="Arial" w:hAnsi="Arial"/>
      <w:b/>
      <w:caps/>
      <w:szCs w:val="24"/>
      <w:lang w:val="en-CA"/>
    </w:rPr>
  </w:style>
  <w:style w:type="paragraph" w:styleId="BodyTextIndent3">
    <w:name w:val="Body Text Indent 3"/>
    <w:basedOn w:val="Normal"/>
    <w:rsid w:val="00236828"/>
    <w:pPr>
      <w:spacing w:after="120"/>
      <w:ind w:left="283"/>
    </w:pPr>
    <w:rPr>
      <w:sz w:val="16"/>
      <w:szCs w:val="16"/>
    </w:rPr>
  </w:style>
  <w:style w:type="character" w:customStyle="1" w:styleId="Heading2Char">
    <w:name w:val="Heading 2 Char"/>
    <w:link w:val="Heading2"/>
    <w:rsid w:val="001A1D66"/>
    <w:rPr>
      <w:rFonts w:ascii="Arial" w:hAnsi="Arial" w:cs="Arial"/>
      <w:b/>
      <w:bCs/>
      <w:i/>
      <w:iCs/>
      <w:sz w:val="28"/>
      <w:szCs w:val="28"/>
      <w:lang w:val="en-CA" w:eastAsia="en-US" w:bidi="ar-SA"/>
    </w:rPr>
  </w:style>
  <w:style w:type="character" w:customStyle="1" w:styleId="FORMHEADINGChar">
    <w:name w:val="FORMHEADING Char"/>
    <w:link w:val="FORMHEADING"/>
    <w:rsid w:val="008E0389"/>
    <w:rPr>
      <w:rFonts w:ascii="Arial" w:hAnsi="Arial"/>
      <w:b/>
      <w:bCs/>
      <w:caps/>
      <w:szCs w:val="24"/>
      <w:lang w:val="en-CA" w:eastAsia="en-US" w:bidi="ar-SA"/>
    </w:rPr>
  </w:style>
  <w:style w:type="paragraph" w:styleId="DocumentMap">
    <w:name w:val="Document Map"/>
    <w:basedOn w:val="Normal"/>
    <w:semiHidden/>
    <w:rsid w:val="00006D63"/>
    <w:pPr>
      <w:shd w:val="clear" w:color="auto" w:fill="000080"/>
    </w:pPr>
    <w:rPr>
      <w:rFonts w:ascii="Tahoma" w:hAnsi="Tahoma" w:cs="Tahoma"/>
      <w:szCs w:val="20"/>
    </w:rPr>
  </w:style>
  <w:style w:type="paragraph" w:customStyle="1" w:styleId="partheading0">
    <w:name w:val="partheading"/>
    <w:basedOn w:val="Normal"/>
    <w:rsid w:val="0013714A"/>
    <w:rPr>
      <w:rFonts w:cs="Arial"/>
      <w:b/>
      <w:bCs/>
      <w:caps/>
      <w:sz w:val="24"/>
      <w:lang w:eastAsia="en-CA"/>
    </w:rPr>
  </w:style>
  <w:style w:type="paragraph" w:customStyle="1" w:styleId="clause0">
    <w:name w:val="clause"/>
    <w:basedOn w:val="Normal"/>
    <w:rsid w:val="0013714A"/>
    <w:pPr>
      <w:tabs>
        <w:tab w:val="num" w:pos="1224"/>
      </w:tabs>
      <w:spacing w:before="200"/>
      <w:ind w:left="1224" w:hanging="864"/>
    </w:pPr>
    <w:rPr>
      <w:rFonts w:cs="Arial"/>
      <w:szCs w:val="20"/>
      <w:lang w:eastAsia="en-CA"/>
    </w:rPr>
  </w:style>
  <w:style w:type="paragraph" w:styleId="Revision">
    <w:name w:val="Revision"/>
    <w:hidden/>
    <w:uiPriority w:val="99"/>
    <w:semiHidden/>
    <w:rsid w:val="00F521A0"/>
    <w:rPr>
      <w:rFonts w:ascii="Arial" w:hAnsi="Arial"/>
      <w:szCs w:val="24"/>
      <w:lang w:val="en-CA"/>
    </w:rPr>
  </w:style>
  <w:style w:type="numbering" w:styleId="111111">
    <w:name w:val="Outline List 2"/>
    <w:basedOn w:val="NoList"/>
    <w:rsid w:val="00D81668"/>
    <w:pPr>
      <w:numPr>
        <w:numId w:val="8"/>
      </w:numPr>
    </w:pPr>
  </w:style>
  <w:style w:type="character" w:customStyle="1" w:styleId="CommentTextChar">
    <w:name w:val="Comment Text Char"/>
    <w:link w:val="CommentText"/>
    <w:rsid w:val="00880C03"/>
    <w:rPr>
      <w:rFonts w:ascii="Arial" w:hAnsi="Arial"/>
      <w:lang w:val="en-CA" w:eastAsia="en-US" w:bidi="ar-SA"/>
    </w:rPr>
  </w:style>
  <w:style w:type="paragraph" w:customStyle="1" w:styleId="refno">
    <w:name w:val="refno"/>
    <w:basedOn w:val="Normal"/>
    <w:rsid w:val="007A4388"/>
    <w:pPr>
      <w:framePr w:hSpace="180" w:wrap="around" w:vAnchor="text" w:hAnchor="page" w:xAlign="center" w:y="86"/>
    </w:pPr>
    <w:rPr>
      <w:rFonts w:cs="Arial"/>
      <w:b/>
    </w:rPr>
  </w:style>
  <w:style w:type="paragraph" w:customStyle="1" w:styleId="AppendixClauseHeading">
    <w:name w:val="Appendix ClauseHeading"/>
    <w:basedOn w:val="CLAUSEHEADING"/>
    <w:link w:val="AppendixClauseHeadingChar"/>
    <w:qFormat/>
    <w:rsid w:val="00AE066F"/>
    <w:pPr>
      <w:numPr>
        <w:numId w:val="17"/>
      </w:numPr>
    </w:pPr>
  </w:style>
  <w:style w:type="paragraph" w:customStyle="1" w:styleId="AppendixClause">
    <w:name w:val="Appendix Clause"/>
    <w:basedOn w:val="Clause"/>
    <w:link w:val="AppendixClauseChar"/>
    <w:qFormat/>
    <w:rsid w:val="00AE066F"/>
    <w:pPr>
      <w:numPr>
        <w:ilvl w:val="1"/>
        <w:numId w:val="18"/>
      </w:numPr>
    </w:pPr>
  </w:style>
  <w:style w:type="character" w:customStyle="1" w:styleId="AppendixClauseHeadingChar">
    <w:name w:val="Appendix ClauseHeading Char"/>
    <w:link w:val="AppendixClauseHeading"/>
    <w:rsid w:val="00AE066F"/>
    <w:rPr>
      <w:rFonts w:ascii="Arial" w:hAnsi="Arial"/>
      <w:b/>
      <w:caps/>
      <w:szCs w:val="24"/>
      <w:lang w:val="en-CA"/>
    </w:rPr>
  </w:style>
  <w:style w:type="paragraph" w:customStyle="1" w:styleId="AppendixClauseList">
    <w:name w:val="Appendix ClauseList"/>
    <w:basedOn w:val="ClauseList"/>
    <w:link w:val="AppendixClauseListChar"/>
    <w:qFormat/>
    <w:rsid w:val="00AE066F"/>
    <w:pPr>
      <w:numPr>
        <w:ilvl w:val="0"/>
        <w:numId w:val="0"/>
      </w:numPr>
      <w:tabs>
        <w:tab w:val="num" w:pos="1296"/>
      </w:tabs>
      <w:ind w:left="1296" w:hanging="432"/>
    </w:pPr>
  </w:style>
  <w:style w:type="character" w:customStyle="1" w:styleId="AppendixClauseChar">
    <w:name w:val="Appendix Clause Char"/>
    <w:link w:val="AppendixClause"/>
    <w:rsid w:val="00AE066F"/>
    <w:rPr>
      <w:rFonts w:ascii="Arial" w:hAnsi="Arial"/>
      <w:szCs w:val="24"/>
      <w:lang w:val="en-CA"/>
    </w:rPr>
  </w:style>
  <w:style w:type="paragraph" w:customStyle="1" w:styleId="AppendixSubClause">
    <w:name w:val="Appendix SubClause"/>
    <w:basedOn w:val="Clause"/>
    <w:link w:val="AppendixSubClauseChar"/>
    <w:qFormat/>
    <w:rsid w:val="00AE066F"/>
    <w:pPr>
      <w:numPr>
        <w:numId w:val="18"/>
      </w:numPr>
    </w:pPr>
  </w:style>
  <w:style w:type="character" w:customStyle="1" w:styleId="AppendixClauseListChar">
    <w:name w:val="Appendix ClauseList Char"/>
    <w:link w:val="AppendixClauseList"/>
    <w:rsid w:val="00AE066F"/>
    <w:rPr>
      <w:rFonts w:ascii="Arial" w:hAnsi="Arial"/>
      <w:szCs w:val="24"/>
      <w:lang w:val="en-CA"/>
    </w:rPr>
  </w:style>
  <w:style w:type="paragraph" w:customStyle="1" w:styleId="AppendixClauseSubList">
    <w:name w:val="Appendix ClauseSubList"/>
    <w:basedOn w:val="ClauseSubList"/>
    <w:link w:val="AppendixClauseSubListChar"/>
    <w:qFormat/>
    <w:rsid w:val="00AE066F"/>
    <w:pPr>
      <w:numPr>
        <w:ilvl w:val="0"/>
        <w:numId w:val="0"/>
      </w:numPr>
      <w:tabs>
        <w:tab w:val="num" w:pos="1872"/>
      </w:tabs>
      <w:ind w:left="1872" w:hanging="288"/>
    </w:pPr>
  </w:style>
  <w:style w:type="character" w:customStyle="1" w:styleId="AppendixSubClauseChar">
    <w:name w:val="Appendix SubClause Char"/>
    <w:link w:val="AppendixSubClause"/>
    <w:rsid w:val="00AE066F"/>
    <w:rPr>
      <w:rFonts w:ascii="Arial" w:hAnsi="Arial"/>
      <w:szCs w:val="24"/>
      <w:lang w:val="en-CA"/>
    </w:rPr>
  </w:style>
  <w:style w:type="character" w:customStyle="1" w:styleId="ClauseSubListChar">
    <w:name w:val="ClauseSubList Char"/>
    <w:link w:val="ClauseSubList"/>
    <w:rsid w:val="00AE066F"/>
    <w:rPr>
      <w:rFonts w:ascii="Arial" w:hAnsi="Arial"/>
      <w:szCs w:val="24"/>
      <w:lang w:val="en-CA"/>
    </w:rPr>
  </w:style>
  <w:style w:type="character" w:customStyle="1" w:styleId="AppendixClauseSubListChar">
    <w:name w:val="Appendix ClauseSubList Char"/>
    <w:link w:val="AppendixClauseSubList"/>
    <w:rsid w:val="00AE066F"/>
    <w:rPr>
      <w:rFonts w:ascii="Arial" w:hAnsi="Arial"/>
      <w:szCs w:val="24"/>
      <w:lang w:val="en-CA"/>
    </w:rPr>
  </w:style>
  <w:style w:type="paragraph" w:styleId="ListParagraph">
    <w:name w:val="List Paragraph"/>
    <w:basedOn w:val="Normal"/>
    <w:uiPriority w:val="34"/>
    <w:qFormat/>
    <w:rsid w:val="00426FB5"/>
    <w:pPr>
      <w:ind w:left="720"/>
      <w:contextualSpacing/>
    </w:pPr>
  </w:style>
  <w:style w:type="table" w:styleId="TableGrid">
    <w:name w:val="Table Grid"/>
    <w:basedOn w:val="TableNormal"/>
    <w:rsid w:val="003C5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A4B6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val="en-C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tabs>
        <w:tab w:val="left" w:pos="1080"/>
        <w:tab w:val="right" w:pos="9360"/>
      </w:tabs>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Pr>
      <w:i/>
      <w:vanish/>
      <w:color w:val="FF0000"/>
    </w:rPr>
  </w:style>
  <w:style w:type="paragraph" w:customStyle="1" w:styleId="PARTHEADING">
    <w:name w:val="PARTHEADING"/>
    <w:basedOn w:val="Normal"/>
    <w:next w:val="CLAUSEHEADING"/>
    <w:pPr>
      <w:numPr>
        <w:numId w:val="27"/>
      </w:numPr>
    </w:pPr>
    <w:rPr>
      <w:b/>
      <w:caps/>
      <w:sz w:val="24"/>
    </w:rPr>
  </w:style>
  <w:style w:type="paragraph" w:customStyle="1" w:styleId="CLAUSEHEADING">
    <w:name w:val="CLAUSEHEADING"/>
    <w:basedOn w:val="Normal"/>
    <w:next w:val="Clause"/>
    <w:link w:val="CLAUSEHEADINGChar"/>
    <w:pPr>
      <w:keepNext/>
      <w:numPr>
        <w:ilvl w:val="1"/>
        <w:numId w:val="27"/>
      </w:numPr>
      <w:spacing w:before="300"/>
    </w:pPr>
    <w:rPr>
      <w:b/>
      <w:caps/>
    </w:rPr>
  </w:style>
  <w:style w:type="paragraph" w:customStyle="1" w:styleId="Clause">
    <w:name w:val="Clause"/>
    <w:basedOn w:val="Normal"/>
    <w:link w:val="ClauseChar"/>
    <w:pPr>
      <w:numPr>
        <w:ilvl w:val="2"/>
        <w:numId w:val="27"/>
      </w:numPr>
      <w:spacing w:before="200"/>
    </w:pPr>
  </w:style>
  <w:style w:type="paragraph" w:customStyle="1" w:styleId="SUBHEADING">
    <w:name w:val="SUBHEADING"/>
    <w:basedOn w:val="Normal"/>
    <w:next w:val="CLAUSEHEADING"/>
    <w:pPr>
      <w:keepNext/>
      <w:spacing w:before="300"/>
    </w:pPr>
    <w:rPr>
      <w:b/>
      <w:caps/>
    </w:rPr>
  </w:style>
  <w:style w:type="paragraph" w:customStyle="1" w:styleId="ClauseList">
    <w:name w:val="ClauseList"/>
    <w:basedOn w:val="Normal"/>
    <w:link w:val="ClauseListChar"/>
    <w:pPr>
      <w:numPr>
        <w:ilvl w:val="3"/>
        <w:numId w:val="27"/>
      </w:numPr>
      <w:spacing w:before="100"/>
    </w:pPr>
  </w:style>
  <w:style w:type="paragraph" w:customStyle="1" w:styleId="ClauseSubList">
    <w:name w:val="ClauseSubList"/>
    <w:basedOn w:val="Normal"/>
    <w:link w:val="ClauseSubListChar"/>
    <w:pPr>
      <w:numPr>
        <w:ilvl w:val="4"/>
        <w:numId w:val="27"/>
      </w:numPr>
      <w:spacing w:before="60"/>
    </w:pPr>
  </w:style>
  <w:style w:type="paragraph" w:customStyle="1" w:styleId="SubClause">
    <w:name w:val="SubClause"/>
    <w:basedOn w:val="Normal"/>
    <w:pPr>
      <w:numPr>
        <w:ilvl w:val="5"/>
        <w:numId w:val="27"/>
      </w:numPr>
      <w:spacing w:before="140"/>
    </w:pPr>
  </w:style>
  <w:style w:type="paragraph" w:customStyle="1" w:styleId="SubClauseList">
    <w:name w:val="SubClauseList"/>
    <w:basedOn w:val="Normal"/>
    <w:rsid w:val="0045796B"/>
    <w:pPr>
      <w:numPr>
        <w:ilvl w:val="6"/>
        <w:numId w:val="1"/>
      </w:numPr>
      <w:spacing w:before="100"/>
    </w:pPr>
    <w:rPr>
      <w:lang w:val="en-US"/>
    </w:rPr>
  </w:style>
  <w:style w:type="paragraph" w:customStyle="1" w:styleId="SubClauseSubList">
    <w:name w:val="SubClauseSubList"/>
    <w:basedOn w:val="Normal"/>
    <w:rsid w:val="0045796B"/>
    <w:pPr>
      <w:numPr>
        <w:ilvl w:val="7"/>
        <w:numId w:val="1"/>
      </w:numPr>
      <w:spacing w:before="60"/>
    </w:pPr>
    <w:rPr>
      <w:lang w:val="en-US"/>
    </w:rPr>
  </w:style>
  <w:style w:type="paragraph" w:customStyle="1" w:styleId="Comment">
    <w:name w:val="Comment"/>
    <w:basedOn w:val="Normal"/>
    <w:link w:val="CommentChar"/>
    <w:pPr>
      <w:keepNext/>
      <w:spacing w:before="200"/>
    </w:pPr>
    <w:rPr>
      <w:i/>
      <w:vanish/>
      <w:color w:val="FF0000"/>
    </w:rPr>
  </w:style>
  <w:style w:type="paragraph" w:styleId="Header">
    <w:name w:val="header"/>
    <w:basedOn w:val="Normal"/>
    <w:link w:val="HeaderChar"/>
    <w:uiPriority w:val="99"/>
    <w:pPr>
      <w:tabs>
        <w:tab w:val="center" w:pos="4320"/>
        <w:tab w:val="right" w:pos="8640"/>
      </w:tabs>
      <w:autoSpaceDE w:val="0"/>
      <w:autoSpaceDN w:val="0"/>
      <w:adjustRightInd w:val="0"/>
    </w:pPr>
    <w:rPr>
      <w:szCs w:val="20"/>
      <w:lang w:val="en-US"/>
    </w:rPr>
  </w:style>
  <w:style w:type="paragraph" w:styleId="Footer">
    <w:name w:val="footer"/>
    <w:basedOn w:val="Normal"/>
    <w:pPr>
      <w:tabs>
        <w:tab w:val="center" w:pos="4320"/>
        <w:tab w:val="right" w:pos="8640"/>
      </w:tabs>
    </w:pPr>
  </w:style>
  <w:style w:type="paragraph" w:customStyle="1" w:styleId="FORMHEADING">
    <w:name w:val="FORMHEADING"/>
    <w:basedOn w:val="Normal"/>
    <w:next w:val="Normal"/>
    <w:link w:val="FORMHEADINGChar"/>
    <w:pPr>
      <w:pageBreakBefore/>
      <w:jc w:val="center"/>
    </w:pPr>
    <w:rPr>
      <w:b/>
      <w:bCs/>
      <w:caps/>
    </w:rPr>
  </w:style>
  <w:style w:type="paragraph" w:customStyle="1" w:styleId="TenderNo">
    <w:name w:val="TenderNo"/>
    <w:basedOn w:val="Normal"/>
    <w:pPr>
      <w:spacing w:before="800" w:after="300"/>
      <w:jc w:val="center"/>
    </w:pPr>
    <w:rPr>
      <w:b/>
      <w:bCs/>
      <w:caps/>
      <w:sz w:val="24"/>
    </w:rPr>
  </w:style>
  <w:style w:type="paragraph" w:customStyle="1" w:styleId="ProjectTitle">
    <w:name w:val="ProjectTitle"/>
    <w:basedOn w:val="Normal"/>
    <w:pPr>
      <w:jc w:val="center"/>
    </w:pPr>
    <w:rPr>
      <w:b/>
      <w:caps/>
      <w:sz w:val="24"/>
    </w:rPr>
  </w:style>
  <w:style w:type="paragraph" w:styleId="TOC4">
    <w:name w:val="toc 4"/>
    <w:basedOn w:val="Normal"/>
    <w:next w:val="Normal"/>
    <w:autoRedefine/>
    <w:semiHidden/>
    <w:rsid w:val="0022573E"/>
    <w:pPr>
      <w:tabs>
        <w:tab w:val="right" w:pos="9360"/>
      </w:tabs>
      <w:spacing w:before="100"/>
      <w:ind w:left="360"/>
    </w:pPr>
  </w:style>
  <w:style w:type="paragraph" w:styleId="TOC1">
    <w:name w:val="toc 1"/>
    <w:basedOn w:val="Normal"/>
    <w:next w:val="Normal"/>
    <w:autoRedefine/>
    <w:uiPriority w:val="39"/>
    <w:rsid w:val="00F13D6A"/>
    <w:pPr>
      <w:keepNext/>
      <w:tabs>
        <w:tab w:val="right" w:pos="9360"/>
      </w:tabs>
      <w:spacing w:before="200" w:after="100"/>
    </w:pPr>
    <w:rPr>
      <w:b/>
      <w:caps/>
      <w:noProof/>
    </w:rPr>
  </w:style>
  <w:style w:type="paragraph" w:styleId="TOC2">
    <w:name w:val="toc 2"/>
    <w:basedOn w:val="Normal"/>
    <w:next w:val="Normal"/>
    <w:autoRedefine/>
    <w:uiPriority w:val="39"/>
    <w:rsid w:val="00F13D6A"/>
    <w:pPr>
      <w:keepNext/>
      <w:tabs>
        <w:tab w:val="left" w:pos="1080"/>
        <w:tab w:val="right" w:pos="9360"/>
      </w:tabs>
      <w:spacing w:before="100"/>
      <w:ind w:left="360"/>
    </w:pPr>
    <w:rPr>
      <w:b/>
    </w:rPr>
  </w:style>
  <w:style w:type="paragraph" w:styleId="TOC3">
    <w:name w:val="toc 3"/>
    <w:basedOn w:val="Normal"/>
    <w:next w:val="Normal"/>
    <w:autoRedefine/>
    <w:uiPriority w:val="39"/>
    <w:rsid w:val="00663757"/>
    <w:pPr>
      <w:tabs>
        <w:tab w:val="left" w:pos="864"/>
        <w:tab w:val="right" w:pos="9360"/>
      </w:tabs>
      <w:ind w:left="360"/>
    </w:pPr>
    <w:rPr>
      <w:noProof/>
      <w:szCs w:val="20"/>
    </w:rPr>
  </w:style>
  <w:style w:type="paragraph" w:styleId="TOC5">
    <w:name w:val="toc 5"/>
    <w:basedOn w:val="Normal"/>
    <w:next w:val="Normal"/>
    <w:autoRedefine/>
    <w:semiHidden/>
    <w:pPr>
      <w:tabs>
        <w:tab w:val="right" w:pos="9360"/>
      </w:tabs>
      <w:spacing w:before="100"/>
      <w:ind w:left="360"/>
    </w:pPr>
    <w:rPr>
      <w:noProof/>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OC1A">
    <w:name w:val="TOC 1A"/>
    <w:basedOn w:val="Normal"/>
    <w:pPr>
      <w:keepNext/>
      <w:spacing w:before="200" w:after="100"/>
    </w:pPr>
    <w:rPr>
      <w:b/>
      <w:bCs/>
    </w:rPr>
  </w:style>
  <w:style w:type="paragraph" w:customStyle="1" w:styleId="FORMHEADINGAB">
    <w:name w:val="FORMHEADING AB"/>
    <w:basedOn w:val="FORMHEADING"/>
    <w:pPr>
      <w:pageBreakBefore w:val="0"/>
    </w:pPr>
  </w:style>
  <w:style w:type="paragraph" w:customStyle="1" w:styleId="FORMHEADINGH">
    <w:name w:val="FORMHEADING H"/>
    <w:basedOn w:val="FORMHEADING"/>
  </w:style>
  <w:style w:type="paragraph" w:customStyle="1" w:styleId="TABLEHEADING">
    <w:name w:val="TABLEHEADING"/>
    <w:basedOn w:val="Normal"/>
    <w:rsid w:val="005F5780"/>
    <w:rPr>
      <w:b/>
      <w:caps/>
    </w:rPr>
  </w:style>
  <w:style w:type="paragraph" w:customStyle="1" w:styleId="Header1">
    <w:name w:val="Header1"/>
    <w:basedOn w:val="Header"/>
    <w:rsid w:val="00EC73B4"/>
    <w:pPr>
      <w:tabs>
        <w:tab w:val="clear" w:pos="4320"/>
        <w:tab w:val="clear" w:pos="8640"/>
        <w:tab w:val="left" w:pos="7560"/>
      </w:tabs>
    </w:pPr>
    <w:rPr>
      <w:sz w:val="16"/>
      <w:szCs w:val="16"/>
    </w:rPr>
  </w:style>
  <w:style w:type="character" w:styleId="Hyperlink">
    <w:name w:val="Hyperlink"/>
    <w:uiPriority w:val="99"/>
    <w:rsid w:val="00CD47C0"/>
    <w:rPr>
      <w:color w:val="0000FF"/>
      <w:u w:val="single"/>
    </w:rPr>
  </w:style>
  <w:style w:type="character" w:styleId="CommentReference">
    <w:name w:val="annotation reference"/>
    <w:semiHidden/>
    <w:rsid w:val="00F0742E"/>
    <w:rPr>
      <w:sz w:val="16"/>
      <w:szCs w:val="16"/>
    </w:rPr>
  </w:style>
  <w:style w:type="paragraph" w:styleId="CommentText">
    <w:name w:val="annotation text"/>
    <w:basedOn w:val="Normal"/>
    <w:link w:val="CommentTextChar"/>
    <w:semiHidden/>
    <w:rsid w:val="00F0742E"/>
    <w:rPr>
      <w:szCs w:val="20"/>
    </w:rPr>
  </w:style>
  <w:style w:type="paragraph" w:styleId="BalloonText">
    <w:name w:val="Balloon Text"/>
    <w:basedOn w:val="Normal"/>
    <w:semiHidden/>
    <w:rsid w:val="00F0742E"/>
    <w:rPr>
      <w:rFonts w:ascii="Tahoma" w:hAnsi="Tahoma" w:cs="Tahoma"/>
      <w:sz w:val="16"/>
      <w:szCs w:val="16"/>
    </w:rPr>
  </w:style>
  <w:style w:type="character" w:customStyle="1" w:styleId="CommentChar">
    <w:name w:val="Comment Char"/>
    <w:link w:val="Comment"/>
    <w:rsid w:val="00385765"/>
    <w:rPr>
      <w:rFonts w:ascii="Arial" w:hAnsi="Arial"/>
      <w:i/>
      <w:vanish/>
      <w:color w:val="FF0000"/>
      <w:szCs w:val="24"/>
      <w:lang w:val="en-CA" w:eastAsia="en-US" w:bidi="ar-SA"/>
    </w:rPr>
  </w:style>
  <w:style w:type="character" w:customStyle="1" w:styleId="ClauseListChar">
    <w:name w:val="ClauseList Char"/>
    <w:link w:val="ClauseList"/>
    <w:rsid w:val="006D767C"/>
    <w:rPr>
      <w:rFonts w:ascii="Arial" w:hAnsi="Arial"/>
      <w:szCs w:val="24"/>
      <w:lang w:val="en-CA"/>
    </w:rPr>
  </w:style>
  <w:style w:type="paragraph" w:styleId="CommentSubject">
    <w:name w:val="annotation subject"/>
    <w:basedOn w:val="CommentText"/>
    <w:next w:val="CommentText"/>
    <w:semiHidden/>
    <w:rsid w:val="000C2326"/>
    <w:rPr>
      <w:b/>
      <w:bCs/>
    </w:rPr>
  </w:style>
  <w:style w:type="character" w:styleId="PageNumber">
    <w:name w:val="page number"/>
    <w:basedOn w:val="DefaultParagraphFont"/>
    <w:rsid w:val="00CF7C3E"/>
  </w:style>
  <w:style w:type="character" w:styleId="FollowedHyperlink">
    <w:name w:val="FollowedHyperlink"/>
    <w:rsid w:val="00AA4AA8"/>
    <w:rPr>
      <w:color w:val="800080"/>
      <w:u w:val="single"/>
    </w:rPr>
  </w:style>
  <w:style w:type="character" w:customStyle="1" w:styleId="ClauseChar">
    <w:name w:val="Clause Char"/>
    <w:link w:val="Clause"/>
    <w:rsid w:val="00015A83"/>
    <w:rPr>
      <w:rFonts w:ascii="Arial" w:hAnsi="Arial"/>
      <w:szCs w:val="24"/>
      <w:lang w:val="en-CA"/>
    </w:rPr>
  </w:style>
  <w:style w:type="paragraph" w:customStyle="1" w:styleId="clauseheading0">
    <w:name w:val="clauseheading"/>
    <w:basedOn w:val="Normal"/>
    <w:rsid w:val="004022F2"/>
    <w:pPr>
      <w:spacing w:before="100" w:beforeAutospacing="1" w:after="100" w:afterAutospacing="1"/>
    </w:pPr>
    <w:rPr>
      <w:rFonts w:ascii="Times New Roman" w:hAnsi="Times New Roman"/>
      <w:sz w:val="24"/>
      <w:lang w:eastAsia="en-CA"/>
    </w:rPr>
  </w:style>
  <w:style w:type="paragraph" w:styleId="BodyTextIndent2">
    <w:name w:val="Body Text Indent 2"/>
    <w:basedOn w:val="Normal"/>
    <w:rsid w:val="004022F2"/>
    <w:pPr>
      <w:spacing w:before="100" w:beforeAutospacing="1" w:after="100" w:afterAutospacing="1"/>
    </w:pPr>
    <w:rPr>
      <w:rFonts w:ascii="Times New Roman" w:hAnsi="Times New Roman"/>
      <w:sz w:val="24"/>
      <w:lang w:val="en-US"/>
    </w:rPr>
  </w:style>
  <w:style w:type="character" w:customStyle="1" w:styleId="msoins0">
    <w:name w:val="msoins"/>
    <w:basedOn w:val="DefaultParagraphFont"/>
    <w:rsid w:val="004022F2"/>
  </w:style>
  <w:style w:type="character" w:styleId="Emphasis">
    <w:name w:val="Emphasis"/>
    <w:qFormat/>
    <w:rsid w:val="0024006A"/>
    <w:rPr>
      <w:b/>
      <w:bCs/>
      <w:i w:val="0"/>
      <w:iCs w:val="0"/>
    </w:rPr>
  </w:style>
  <w:style w:type="paragraph" w:customStyle="1" w:styleId="HeadingSubCCxxxx">
    <w:name w:val="Heading SubCCx.x.x.x"/>
    <w:basedOn w:val="HeadingSubClauseXXX"/>
    <w:rsid w:val="007D0D7D"/>
    <w:pPr>
      <w:numPr>
        <w:ilvl w:val="3"/>
      </w:numPr>
    </w:pPr>
  </w:style>
  <w:style w:type="paragraph" w:customStyle="1" w:styleId="HeadingSubClauseXXX">
    <w:name w:val="Heading Sub Clause X.X.X"/>
    <w:basedOn w:val="Normal"/>
    <w:autoRedefine/>
    <w:rsid w:val="007D0D7D"/>
    <w:pPr>
      <w:numPr>
        <w:ilvl w:val="2"/>
        <w:numId w:val="7"/>
      </w:numPr>
      <w:tabs>
        <w:tab w:val="left" w:pos="900"/>
      </w:tabs>
      <w:spacing w:before="200" w:after="120"/>
      <w:outlineLvl w:val="1"/>
    </w:pPr>
    <w:rPr>
      <w:szCs w:val="20"/>
      <w:lang w:val="en-US"/>
    </w:rPr>
  </w:style>
  <w:style w:type="paragraph" w:customStyle="1" w:styleId="HeadingClauseNEW">
    <w:name w:val="Heading Clause NEW"/>
    <w:basedOn w:val="Normal"/>
    <w:next w:val="HeadingSubClauseXXX"/>
    <w:rsid w:val="007D0D7D"/>
    <w:pPr>
      <w:keepNext/>
      <w:numPr>
        <w:ilvl w:val="1"/>
        <w:numId w:val="7"/>
      </w:numPr>
      <w:tabs>
        <w:tab w:val="left" w:pos="864"/>
      </w:tabs>
      <w:spacing w:before="120" w:after="240"/>
    </w:pPr>
    <w:rPr>
      <w:rFonts w:cs="Arial"/>
      <w:b/>
      <w:sz w:val="24"/>
      <w:lang w:val="en-US"/>
    </w:rPr>
  </w:style>
  <w:style w:type="character" w:customStyle="1" w:styleId="CLAUSEHEADINGChar">
    <w:name w:val="CLAUSEHEADING Char"/>
    <w:link w:val="CLAUSEHEADING"/>
    <w:rsid w:val="00BC07B3"/>
    <w:rPr>
      <w:rFonts w:ascii="Arial" w:hAnsi="Arial"/>
      <w:b/>
      <w:caps/>
      <w:szCs w:val="24"/>
      <w:lang w:val="en-CA"/>
    </w:rPr>
  </w:style>
  <w:style w:type="paragraph" w:styleId="BodyTextIndent3">
    <w:name w:val="Body Text Indent 3"/>
    <w:basedOn w:val="Normal"/>
    <w:rsid w:val="00236828"/>
    <w:pPr>
      <w:spacing w:after="120"/>
      <w:ind w:left="283"/>
    </w:pPr>
    <w:rPr>
      <w:sz w:val="16"/>
      <w:szCs w:val="16"/>
    </w:rPr>
  </w:style>
  <w:style w:type="character" w:customStyle="1" w:styleId="Heading2Char">
    <w:name w:val="Heading 2 Char"/>
    <w:link w:val="Heading2"/>
    <w:rsid w:val="001A1D66"/>
    <w:rPr>
      <w:rFonts w:ascii="Arial" w:hAnsi="Arial" w:cs="Arial"/>
      <w:b/>
      <w:bCs/>
      <w:i/>
      <w:iCs/>
      <w:sz w:val="28"/>
      <w:szCs w:val="28"/>
      <w:lang w:val="en-CA" w:eastAsia="en-US" w:bidi="ar-SA"/>
    </w:rPr>
  </w:style>
  <w:style w:type="character" w:customStyle="1" w:styleId="FORMHEADINGChar">
    <w:name w:val="FORMHEADING Char"/>
    <w:link w:val="FORMHEADING"/>
    <w:rsid w:val="008E0389"/>
    <w:rPr>
      <w:rFonts w:ascii="Arial" w:hAnsi="Arial"/>
      <w:b/>
      <w:bCs/>
      <w:caps/>
      <w:szCs w:val="24"/>
      <w:lang w:val="en-CA" w:eastAsia="en-US" w:bidi="ar-SA"/>
    </w:rPr>
  </w:style>
  <w:style w:type="paragraph" w:styleId="DocumentMap">
    <w:name w:val="Document Map"/>
    <w:basedOn w:val="Normal"/>
    <w:semiHidden/>
    <w:rsid w:val="00006D63"/>
    <w:pPr>
      <w:shd w:val="clear" w:color="auto" w:fill="000080"/>
    </w:pPr>
    <w:rPr>
      <w:rFonts w:ascii="Tahoma" w:hAnsi="Tahoma" w:cs="Tahoma"/>
      <w:szCs w:val="20"/>
    </w:rPr>
  </w:style>
  <w:style w:type="paragraph" w:customStyle="1" w:styleId="partheading0">
    <w:name w:val="partheading"/>
    <w:basedOn w:val="Normal"/>
    <w:rsid w:val="0013714A"/>
    <w:rPr>
      <w:rFonts w:cs="Arial"/>
      <w:b/>
      <w:bCs/>
      <w:caps/>
      <w:sz w:val="24"/>
      <w:lang w:eastAsia="en-CA"/>
    </w:rPr>
  </w:style>
  <w:style w:type="paragraph" w:customStyle="1" w:styleId="clause0">
    <w:name w:val="clause"/>
    <w:basedOn w:val="Normal"/>
    <w:rsid w:val="0013714A"/>
    <w:pPr>
      <w:tabs>
        <w:tab w:val="num" w:pos="1224"/>
      </w:tabs>
      <w:spacing w:before="200"/>
      <w:ind w:left="1224" w:hanging="864"/>
    </w:pPr>
    <w:rPr>
      <w:rFonts w:cs="Arial"/>
      <w:szCs w:val="20"/>
      <w:lang w:eastAsia="en-CA"/>
    </w:rPr>
  </w:style>
  <w:style w:type="paragraph" w:styleId="Revision">
    <w:name w:val="Revision"/>
    <w:hidden/>
    <w:uiPriority w:val="99"/>
    <w:semiHidden/>
    <w:rsid w:val="00F521A0"/>
    <w:rPr>
      <w:rFonts w:ascii="Arial" w:hAnsi="Arial"/>
      <w:szCs w:val="24"/>
      <w:lang w:val="en-CA"/>
    </w:rPr>
  </w:style>
  <w:style w:type="numbering" w:styleId="111111">
    <w:name w:val="Outline List 2"/>
    <w:basedOn w:val="NoList"/>
    <w:rsid w:val="00D81668"/>
    <w:pPr>
      <w:numPr>
        <w:numId w:val="8"/>
      </w:numPr>
    </w:pPr>
  </w:style>
  <w:style w:type="character" w:customStyle="1" w:styleId="CommentTextChar">
    <w:name w:val="Comment Text Char"/>
    <w:link w:val="CommentText"/>
    <w:rsid w:val="00880C03"/>
    <w:rPr>
      <w:rFonts w:ascii="Arial" w:hAnsi="Arial"/>
      <w:lang w:val="en-CA" w:eastAsia="en-US" w:bidi="ar-SA"/>
    </w:rPr>
  </w:style>
  <w:style w:type="paragraph" w:customStyle="1" w:styleId="refno">
    <w:name w:val="refno"/>
    <w:basedOn w:val="Normal"/>
    <w:rsid w:val="007A4388"/>
    <w:pPr>
      <w:framePr w:hSpace="180" w:wrap="around" w:vAnchor="text" w:hAnchor="page" w:xAlign="center" w:y="86"/>
    </w:pPr>
    <w:rPr>
      <w:rFonts w:cs="Arial"/>
      <w:b/>
    </w:rPr>
  </w:style>
  <w:style w:type="paragraph" w:customStyle="1" w:styleId="AppendixClauseHeading">
    <w:name w:val="Appendix ClauseHeading"/>
    <w:basedOn w:val="CLAUSEHEADING"/>
    <w:link w:val="AppendixClauseHeadingChar"/>
    <w:qFormat/>
    <w:rsid w:val="00AE066F"/>
    <w:pPr>
      <w:numPr>
        <w:numId w:val="17"/>
      </w:numPr>
    </w:pPr>
  </w:style>
  <w:style w:type="paragraph" w:customStyle="1" w:styleId="AppendixClause">
    <w:name w:val="Appendix Clause"/>
    <w:basedOn w:val="Clause"/>
    <w:link w:val="AppendixClauseChar"/>
    <w:qFormat/>
    <w:rsid w:val="00AE066F"/>
    <w:pPr>
      <w:numPr>
        <w:ilvl w:val="1"/>
        <w:numId w:val="18"/>
      </w:numPr>
    </w:pPr>
  </w:style>
  <w:style w:type="character" w:customStyle="1" w:styleId="AppendixClauseHeadingChar">
    <w:name w:val="Appendix ClauseHeading Char"/>
    <w:link w:val="AppendixClauseHeading"/>
    <w:rsid w:val="00AE066F"/>
    <w:rPr>
      <w:rFonts w:ascii="Arial" w:hAnsi="Arial"/>
      <w:b/>
      <w:caps/>
      <w:szCs w:val="24"/>
      <w:lang w:val="en-CA"/>
    </w:rPr>
  </w:style>
  <w:style w:type="paragraph" w:customStyle="1" w:styleId="AppendixClauseList">
    <w:name w:val="Appendix ClauseList"/>
    <w:basedOn w:val="ClauseList"/>
    <w:link w:val="AppendixClauseListChar"/>
    <w:qFormat/>
    <w:rsid w:val="00AE066F"/>
    <w:pPr>
      <w:numPr>
        <w:ilvl w:val="0"/>
        <w:numId w:val="0"/>
      </w:numPr>
      <w:tabs>
        <w:tab w:val="num" w:pos="1296"/>
      </w:tabs>
      <w:ind w:left="1296" w:hanging="432"/>
    </w:pPr>
  </w:style>
  <w:style w:type="character" w:customStyle="1" w:styleId="AppendixClauseChar">
    <w:name w:val="Appendix Clause Char"/>
    <w:link w:val="AppendixClause"/>
    <w:rsid w:val="00AE066F"/>
    <w:rPr>
      <w:rFonts w:ascii="Arial" w:hAnsi="Arial"/>
      <w:szCs w:val="24"/>
      <w:lang w:val="en-CA"/>
    </w:rPr>
  </w:style>
  <w:style w:type="paragraph" w:customStyle="1" w:styleId="AppendixSubClause">
    <w:name w:val="Appendix SubClause"/>
    <w:basedOn w:val="Clause"/>
    <w:link w:val="AppendixSubClauseChar"/>
    <w:qFormat/>
    <w:rsid w:val="00AE066F"/>
    <w:pPr>
      <w:numPr>
        <w:numId w:val="18"/>
      </w:numPr>
    </w:pPr>
  </w:style>
  <w:style w:type="character" w:customStyle="1" w:styleId="AppendixClauseListChar">
    <w:name w:val="Appendix ClauseList Char"/>
    <w:link w:val="AppendixClauseList"/>
    <w:rsid w:val="00AE066F"/>
    <w:rPr>
      <w:rFonts w:ascii="Arial" w:hAnsi="Arial"/>
      <w:szCs w:val="24"/>
      <w:lang w:val="en-CA"/>
    </w:rPr>
  </w:style>
  <w:style w:type="paragraph" w:customStyle="1" w:styleId="AppendixClauseSubList">
    <w:name w:val="Appendix ClauseSubList"/>
    <w:basedOn w:val="ClauseSubList"/>
    <w:link w:val="AppendixClauseSubListChar"/>
    <w:qFormat/>
    <w:rsid w:val="00AE066F"/>
    <w:pPr>
      <w:numPr>
        <w:ilvl w:val="0"/>
        <w:numId w:val="0"/>
      </w:numPr>
      <w:tabs>
        <w:tab w:val="num" w:pos="1872"/>
      </w:tabs>
      <w:ind w:left="1872" w:hanging="288"/>
    </w:pPr>
  </w:style>
  <w:style w:type="character" w:customStyle="1" w:styleId="AppendixSubClauseChar">
    <w:name w:val="Appendix SubClause Char"/>
    <w:link w:val="AppendixSubClause"/>
    <w:rsid w:val="00AE066F"/>
    <w:rPr>
      <w:rFonts w:ascii="Arial" w:hAnsi="Arial"/>
      <w:szCs w:val="24"/>
      <w:lang w:val="en-CA"/>
    </w:rPr>
  </w:style>
  <w:style w:type="character" w:customStyle="1" w:styleId="ClauseSubListChar">
    <w:name w:val="ClauseSubList Char"/>
    <w:link w:val="ClauseSubList"/>
    <w:rsid w:val="00AE066F"/>
    <w:rPr>
      <w:rFonts w:ascii="Arial" w:hAnsi="Arial"/>
      <w:szCs w:val="24"/>
      <w:lang w:val="en-CA"/>
    </w:rPr>
  </w:style>
  <w:style w:type="character" w:customStyle="1" w:styleId="AppendixClauseSubListChar">
    <w:name w:val="Appendix ClauseSubList Char"/>
    <w:link w:val="AppendixClauseSubList"/>
    <w:rsid w:val="00AE066F"/>
    <w:rPr>
      <w:rFonts w:ascii="Arial" w:hAnsi="Arial"/>
      <w:szCs w:val="24"/>
      <w:lang w:val="en-CA"/>
    </w:rPr>
  </w:style>
  <w:style w:type="paragraph" w:styleId="ListParagraph">
    <w:name w:val="List Paragraph"/>
    <w:basedOn w:val="Normal"/>
    <w:uiPriority w:val="34"/>
    <w:qFormat/>
    <w:rsid w:val="00426FB5"/>
    <w:pPr>
      <w:ind w:left="720"/>
      <w:contextualSpacing/>
    </w:pPr>
  </w:style>
  <w:style w:type="table" w:styleId="TableGrid">
    <w:name w:val="Table Grid"/>
    <w:basedOn w:val="TableNormal"/>
    <w:rsid w:val="003C5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A4B6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0646">
      <w:bodyDiv w:val="1"/>
      <w:marLeft w:val="0"/>
      <w:marRight w:val="0"/>
      <w:marTop w:val="0"/>
      <w:marBottom w:val="0"/>
      <w:divBdr>
        <w:top w:val="none" w:sz="0" w:space="0" w:color="auto"/>
        <w:left w:val="none" w:sz="0" w:space="0" w:color="auto"/>
        <w:bottom w:val="none" w:sz="0" w:space="0" w:color="auto"/>
        <w:right w:val="none" w:sz="0" w:space="0" w:color="auto"/>
      </w:divBdr>
    </w:div>
    <w:div w:id="43453629">
      <w:bodyDiv w:val="1"/>
      <w:marLeft w:val="0"/>
      <w:marRight w:val="0"/>
      <w:marTop w:val="0"/>
      <w:marBottom w:val="0"/>
      <w:divBdr>
        <w:top w:val="none" w:sz="0" w:space="0" w:color="auto"/>
        <w:left w:val="none" w:sz="0" w:space="0" w:color="auto"/>
        <w:bottom w:val="none" w:sz="0" w:space="0" w:color="auto"/>
        <w:right w:val="none" w:sz="0" w:space="0" w:color="auto"/>
      </w:divBdr>
    </w:div>
    <w:div w:id="81873085">
      <w:bodyDiv w:val="1"/>
      <w:marLeft w:val="0"/>
      <w:marRight w:val="0"/>
      <w:marTop w:val="0"/>
      <w:marBottom w:val="0"/>
      <w:divBdr>
        <w:top w:val="none" w:sz="0" w:space="0" w:color="auto"/>
        <w:left w:val="none" w:sz="0" w:space="0" w:color="auto"/>
        <w:bottom w:val="none" w:sz="0" w:space="0" w:color="auto"/>
        <w:right w:val="none" w:sz="0" w:space="0" w:color="auto"/>
      </w:divBdr>
    </w:div>
    <w:div w:id="170413682">
      <w:bodyDiv w:val="1"/>
      <w:marLeft w:val="0"/>
      <w:marRight w:val="0"/>
      <w:marTop w:val="0"/>
      <w:marBottom w:val="0"/>
      <w:divBdr>
        <w:top w:val="none" w:sz="0" w:space="0" w:color="auto"/>
        <w:left w:val="none" w:sz="0" w:space="0" w:color="auto"/>
        <w:bottom w:val="none" w:sz="0" w:space="0" w:color="auto"/>
        <w:right w:val="none" w:sz="0" w:space="0" w:color="auto"/>
      </w:divBdr>
    </w:div>
    <w:div w:id="285547053">
      <w:bodyDiv w:val="1"/>
      <w:marLeft w:val="0"/>
      <w:marRight w:val="0"/>
      <w:marTop w:val="0"/>
      <w:marBottom w:val="0"/>
      <w:divBdr>
        <w:top w:val="none" w:sz="0" w:space="0" w:color="auto"/>
        <w:left w:val="none" w:sz="0" w:space="0" w:color="auto"/>
        <w:bottom w:val="none" w:sz="0" w:space="0" w:color="auto"/>
        <w:right w:val="none" w:sz="0" w:space="0" w:color="auto"/>
      </w:divBdr>
    </w:div>
    <w:div w:id="378552902">
      <w:bodyDiv w:val="1"/>
      <w:marLeft w:val="0"/>
      <w:marRight w:val="0"/>
      <w:marTop w:val="0"/>
      <w:marBottom w:val="0"/>
      <w:divBdr>
        <w:top w:val="none" w:sz="0" w:space="0" w:color="auto"/>
        <w:left w:val="none" w:sz="0" w:space="0" w:color="auto"/>
        <w:bottom w:val="none" w:sz="0" w:space="0" w:color="auto"/>
        <w:right w:val="none" w:sz="0" w:space="0" w:color="auto"/>
      </w:divBdr>
    </w:div>
    <w:div w:id="424810648">
      <w:bodyDiv w:val="1"/>
      <w:marLeft w:val="0"/>
      <w:marRight w:val="0"/>
      <w:marTop w:val="0"/>
      <w:marBottom w:val="0"/>
      <w:divBdr>
        <w:top w:val="none" w:sz="0" w:space="0" w:color="auto"/>
        <w:left w:val="none" w:sz="0" w:space="0" w:color="auto"/>
        <w:bottom w:val="none" w:sz="0" w:space="0" w:color="auto"/>
        <w:right w:val="none" w:sz="0" w:space="0" w:color="auto"/>
      </w:divBdr>
    </w:div>
    <w:div w:id="510918895">
      <w:bodyDiv w:val="1"/>
      <w:marLeft w:val="0"/>
      <w:marRight w:val="0"/>
      <w:marTop w:val="0"/>
      <w:marBottom w:val="0"/>
      <w:divBdr>
        <w:top w:val="none" w:sz="0" w:space="0" w:color="auto"/>
        <w:left w:val="none" w:sz="0" w:space="0" w:color="auto"/>
        <w:bottom w:val="none" w:sz="0" w:space="0" w:color="auto"/>
        <w:right w:val="none" w:sz="0" w:space="0" w:color="auto"/>
      </w:divBdr>
    </w:div>
    <w:div w:id="772167409">
      <w:bodyDiv w:val="1"/>
      <w:marLeft w:val="0"/>
      <w:marRight w:val="0"/>
      <w:marTop w:val="0"/>
      <w:marBottom w:val="0"/>
      <w:divBdr>
        <w:top w:val="none" w:sz="0" w:space="0" w:color="auto"/>
        <w:left w:val="none" w:sz="0" w:space="0" w:color="auto"/>
        <w:bottom w:val="none" w:sz="0" w:space="0" w:color="auto"/>
        <w:right w:val="none" w:sz="0" w:space="0" w:color="auto"/>
      </w:divBdr>
    </w:div>
    <w:div w:id="885800791">
      <w:bodyDiv w:val="1"/>
      <w:marLeft w:val="0"/>
      <w:marRight w:val="0"/>
      <w:marTop w:val="0"/>
      <w:marBottom w:val="0"/>
      <w:divBdr>
        <w:top w:val="none" w:sz="0" w:space="0" w:color="auto"/>
        <w:left w:val="none" w:sz="0" w:space="0" w:color="auto"/>
        <w:bottom w:val="none" w:sz="0" w:space="0" w:color="auto"/>
        <w:right w:val="none" w:sz="0" w:space="0" w:color="auto"/>
      </w:divBdr>
    </w:div>
    <w:div w:id="1044527356">
      <w:bodyDiv w:val="1"/>
      <w:marLeft w:val="0"/>
      <w:marRight w:val="0"/>
      <w:marTop w:val="0"/>
      <w:marBottom w:val="0"/>
      <w:divBdr>
        <w:top w:val="none" w:sz="0" w:space="0" w:color="auto"/>
        <w:left w:val="none" w:sz="0" w:space="0" w:color="auto"/>
        <w:bottom w:val="none" w:sz="0" w:space="0" w:color="auto"/>
        <w:right w:val="none" w:sz="0" w:space="0" w:color="auto"/>
      </w:divBdr>
    </w:div>
    <w:div w:id="1044867875">
      <w:bodyDiv w:val="1"/>
      <w:marLeft w:val="0"/>
      <w:marRight w:val="0"/>
      <w:marTop w:val="0"/>
      <w:marBottom w:val="0"/>
      <w:divBdr>
        <w:top w:val="none" w:sz="0" w:space="0" w:color="auto"/>
        <w:left w:val="none" w:sz="0" w:space="0" w:color="auto"/>
        <w:bottom w:val="none" w:sz="0" w:space="0" w:color="auto"/>
        <w:right w:val="none" w:sz="0" w:space="0" w:color="auto"/>
      </w:divBdr>
    </w:div>
    <w:div w:id="1090588929">
      <w:bodyDiv w:val="1"/>
      <w:marLeft w:val="0"/>
      <w:marRight w:val="0"/>
      <w:marTop w:val="0"/>
      <w:marBottom w:val="0"/>
      <w:divBdr>
        <w:top w:val="none" w:sz="0" w:space="0" w:color="auto"/>
        <w:left w:val="none" w:sz="0" w:space="0" w:color="auto"/>
        <w:bottom w:val="none" w:sz="0" w:space="0" w:color="auto"/>
        <w:right w:val="none" w:sz="0" w:space="0" w:color="auto"/>
      </w:divBdr>
    </w:div>
    <w:div w:id="1468860879">
      <w:bodyDiv w:val="1"/>
      <w:marLeft w:val="0"/>
      <w:marRight w:val="0"/>
      <w:marTop w:val="0"/>
      <w:marBottom w:val="0"/>
      <w:divBdr>
        <w:top w:val="none" w:sz="0" w:space="0" w:color="auto"/>
        <w:left w:val="none" w:sz="0" w:space="0" w:color="auto"/>
        <w:bottom w:val="none" w:sz="0" w:space="0" w:color="auto"/>
        <w:right w:val="none" w:sz="0" w:space="0" w:color="auto"/>
      </w:divBdr>
    </w:div>
    <w:div w:id="1489205405">
      <w:bodyDiv w:val="1"/>
      <w:marLeft w:val="0"/>
      <w:marRight w:val="0"/>
      <w:marTop w:val="0"/>
      <w:marBottom w:val="0"/>
      <w:divBdr>
        <w:top w:val="none" w:sz="0" w:space="0" w:color="auto"/>
        <w:left w:val="none" w:sz="0" w:space="0" w:color="auto"/>
        <w:bottom w:val="none" w:sz="0" w:space="0" w:color="auto"/>
        <w:right w:val="none" w:sz="0" w:space="0" w:color="auto"/>
      </w:divBdr>
    </w:div>
    <w:div w:id="1491482289">
      <w:bodyDiv w:val="1"/>
      <w:marLeft w:val="0"/>
      <w:marRight w:val="0"/>
      <w:marTop w:val="0"/>
      <w:marBottom w:val="0"/>
      <w:divBdr>
        <w:top w:val="none" w:sz="0" w:space="0" w:color="auto"/>
        <w:left w:val="none" w:sz="0" w:space="0" w:color="auto"/>
        <w:bottom w:val="none" w:sz="0" w:space="0" w:color="auto"/>
        <w:right w:val="none" w:sz="0" w:space="0" w:color="auto"/>
      </w:divBdr>
    </w:div>
    <w:div w:id="1492066800">
      <w:bodyDiv w:val="1"/>
      <w:marLeft w:val="0"/>
      <w:marRight w:val="0"/>
      <w:marTop w:val="0"/>
      <w:marBottom w:val="0"/>
      <w:divBdr>
        <w:top w:val="none" w:sz="0" w:space="0" w:color="auto"/>
        <w:left w:val="none" w:sz="0" w:space="0" w:color="auto"/>
        <w:bottom w:val="none" w:sz="0" w:space="0" w:color="auto"/>
        <w:right w:val="none" w:sz="0" w:space="0" w:color="auto"/>
      </w:divBdr>
    </w:div>
    <w:div w:id="1612393837">
      <w:bodyDiv w:val="1"/>
      <w:marLeft w:val="0"/>
      <w:marRight w:val="0"/>
      <w:marTop w:val="0"/>
      <w:marBottom w:val="0"/>
      <w:divBdr>
        <w:top w:val="none" w:sz="0" w:space="0" w:color="auto"/>
        <w:left w:val="none" w:sz="0" w:space="0" w:color="auto"/>
        <w:bottom w:val="none" w:sz="0" w:space="0" w:color="auto"/>
        <w:right w:val="none" w:sz="0" w:space="0" w:color="auto"/>
      </w:divBdr>
    </w:div>
    <w:div w:id="1621376300">
      <w:bodyDiv w:val="1"/>
      <w:marLeft w:val="0"/>
      <w:marRight w:val="0"/>
      <w:marTop w:val="0"/>
      <w:marBottom w:val="0"/>
      <w:divBdr>
        <w:top w:val="none" w:sz="0" w:space="0" w:color="auto"/>
        <w:left w:val="none" w:sz="0" w:space="0" w:color="auto"/>
        <w:bottom w:val="none" w:sz="0" w:space="0" w:color="auto"/>
        <w:right w:val="none" w:sz="0" w:space="0" w:color="auto"/>
      </w:divBdr>
    </w:div>
    <w:div w:id="1637293349">
      <w:bodyDiv w:val="1"/>
      <w:marLeft w:val="0"/>
      <w:marRight w:val="0"/>
      <w:marTop w:val="0"/>
      <w:marBottom w:val="0"/>
      <w:divBdr>
        <w:top w:val="none" w:sz="0" w:space="0" w:color="auto"/>
        <w:left w:val="none" w:sz="0" w:space="0" w:color="auto"/>
        <w:bottom w:val="none" w:sz="0" w:space="0" w:color="auto"/>
        <w:right w:val="none" w:sz="0" w:space="0" w:color="auto"/>
      </w:divBdr>
    </w:div>
    <w:div w:id="1640722865">
      <w:bodyDiv w:val="1"/>
      <w:marLeft w:val="0"/>
      <w:marRight w:val="0"/>
      <w:marTop w:val="0"/>
      <w:marBottom w:val="0"/>
      <w:divBdr>
        <w:top w:val="none" w:sz="0" w:space="0" w:color="auto"/>
        <w:left w:val="none" w:sz="0" w:space="0" w:color="auto"/>
        <w:bottom w:val="none" w:sz="0" w:space="0" w:color="auto"/>
        <w:right w:val="none" w:sz="0" w:space="0" w:color="auto"/>
      </w:divBdr>
    </w:div>
    <w:div w:id="1751924445">
      <w:bodyDiv w:val="1"/>
      <w:marLeft w:val="0"/>
      <w:marRight w:val="0"/>
      <w:marTop w:val="0"/>
      <w:marBottom w:val="0"/>
      <w:divBdr>
        <w:top w:val="none" w:sz="0" w:space="0" w:color="auto"/>
        <w:left w:val="none" w:sz="0" w:space="0" w:color="auto"/>
        <w:bottom w:val="none" w:sz="0" w:space="0" w:color="auto"/>
        <w:right w:val="none" w:sz="0" w:space="0" w:color="auto"/>
      </w:divBdr>
    </w:div>
    <w:div w:id="1793088869">
      <w:bodyDiv w:val="1"/>
      <w:marLeft w:val="0"/>
      <w:marRight w:val="0"/>
      <w:marTop w:val="0"/>
      <w:marBottom w:val="0"/>
      <w:divBdr>
        <w:top w:val="none" w:sz="0" w:space="0" w:color="auto"/>
        <w:left w:val="none" w:sz="0" w:space="0" w:color="auto"/>
        <w:bottom w:val="none" w:sz="0" w:space="0" w:color="auto"/>
        <w:right w:val="none" w:sz="0" w:space="0" w:color="auto"/>
      </w:divBdr>
    </w:div>
    <w:div w:id="20343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rinted xmlns="963d2c49-64a2-42b1-9eb7-4fd04bbcdf53" xsi:nil="true"/>
    <EmailTo xmlns="http://schemas.microsoft.com/sharepoint/v3" xsi:nil="true"/>
    <Project_x0020_Title xmlns="73b62348-9dda-443d-b8e9-2e9f45a25f49">312</Project_x0020_Title>
    <EmailHeaders xmlns="http://schemas.microsoft.com/sharepoint/v4" xsi:nil="true"/>
    <Class xmlns="73b62348-9dda-443d-b8e9-2e9f45a25f49">27</Class>
    <EmailSender xmlns="http://schemas.microsoft.com/sharepoint/v3" xsi:nil="true"/>
    <EmailFrom xmlns="http://schemas.microsoft.com/sharepoint/v3" xsi:nil="true"/>
    <Main_x0020_Classification xmlns="73b62348-9dda-443d-b8e9-2e9f45a25f49">27</Main_x0020_Classification>
    <Comments xmlns="73b62348-9dda-443d-b8e9-2e9f45a25f49">Cost Consultant RFP 565-2015</Comments>
    <EmailSubject xmlns="http://schemas.microsoft.com/sharepoint/v3" xsi:nil="true"/>
    <Bid_x0020_Opportunity_x0020_Year xmlns="73b62348-9dda-443d-b8e9-2e9f45a25f49">450</Bid_x0020_Opportunity_x0020_Year>
    <Bid_x0020_Opportunity xmlns="73b62348-9dda-443d-b8e9-2e9f45a25f49">466</Bid_x0020_Opportunity>
    <Company xmlns="73b62348-9dda-443d-b8e9-2e9f45a25f49" xsi:nil="true"/>
    <WBS_x0020_Code xmlns="73b62348-9dda-443d-b8e9-2e9f45a25f49">91</WBS_x0020_Cod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E6ECA07DACAB409C2EBF01C0901486" ma:contentTypeVersion="23" ma:contentTypeDescription="Create a new document." ma:contentTypeScope="" ma:versionID="ec50f6fcbb6bb417445c39bb312f196a">
  <xsd:schema xmlns:xsd="http://www.w3.org/2001/XMLSchema" xmlns:xs="http://www.w3.org/2001/XMLSchema" xmlns:p="http://schemas.microsoft.com/office/2006/metadata/properties" xmlns:ns1="http://schemas.microsoft.com/sharepoint/v3" xmlns:ns2="73b62348-9dda-443d-b8e9-2e9f45a25f49" xmlns:ns3="963d2c49-64a2-42b1-9eb7-4fd04bbcdf53" xmlns:ns4="http://schemas.microsoft.com/sharepoint/v4" targetNamespace="http://schemas.microsoft.com/office/2006/metadata/properties" ma:root="true" ma:fieldsID="3fe17a183a9cdd32f3b5ea961927a9d3" ns1:_="" ns2:_="" ns3:_="" ns4:_="">
    <xsd:import namespace="http://schemas.microsoft.com/sharepoint/v3"/>
    <xsd:import namespace="73b62348-9dda-443d-b8e9-2e9f45a25f49"/>
    <xsd:import namespace="963d2c49-64a2-42b1-9eb7-4fd04bbcdf53"/>
    <xsd:import namespace="http://schemas.microsoft.com/sharepoint/v4"/>
    <xsd:element name="properties">
      <xsd:complexType>
        <xsd:sequence>
          <xsd:element name="documentManagement">
            <xsd:complexType>
              <xsd:all>
                <xsd:element ref="ns2:Project_x0020_Title"/>
                <xsd:element ref="ns2:Main_x0020_Classification"/>
                <xsd:element ref="ns2:Class"/>
                <xsd:element ref="ns2:Bid_x0020_Opportunity_x0020_Year" minOccurs="0"/>
                <xsd:element ref="ns2:Bid_x0020_Opportunity" minOccurs="0"/>
                <xsd:element ref="ns2:Company" minOccurs="0"/>
                <xsd:element ref="ns2:Comments" minOccurs="0"/>
                <xsd:element ref="ns2:WBS_x0020_Code" minOccurs="0"/>
                <xsd:element ref="ns3:Date_x0020_Printed"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2" nillable="true" ma:displayName="E-Mail Sender" ma:hidden="true" ma:internalName="EmailSender">
      <xsd:simpleType>
        <xsd:restriction base="dms:Note">
          <xsd:maxLength value="255"/>
        </xsd:restriction>
      </xsd:simpleType>
    </xsd:element>
    <xsd:element name="EmailTo" ma:index="13" nillable="true" ma:displayName="E-Mail To" ma:hidden="true" ma:internalName="EmailTo">
      <xsd:simpleType>
        <xsd:restriction base="dms:Note">
          <xsd:maxLength value="255"/>
        </xsd:restriction>
      </xsd:simpleType>
    </xsd:element>
    <xsd:element name="EmailCc" ma:index="14" nillable="true" ma:displayName="E-Mail Cc" ma:hidden="true" ma:internalName="EmailCc">
      <xsd:simpleType>
        <xsd:restriction base="dms:Note">
          <xsd:maxLength value="255"/>
        </xsd:restriction>
      </xsd:simpleType>
    </xsd:element>
    <xsd:element name="EmailFrom" ma:index="15" nillable="true" ma:displayName="E-Mail From" ma:hidden="true" ma:internalName="EmailFrom">
      <xsd:simpleType>
        <xsd:restriction base="dms:Text"/>
      </xsd:simpleType>
    </xsd:element>
    <xsd:element name="EmailSubject" ma:index="16"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62348-9dda-443d-b8e9-2e9f45a25f49" elementFormDefault="qualified">
    <xsd:import namespace="http://schemas.microsoft.com/office/2006/documentManagement/types"/>
    <xsd:import namespace="http://schemas.microsoft.com/office/infopath/2007/PartnerControls"/>
    <xsd:element name="Project_x0020_Title" ma:index="1" ma:displayName="Project Title" ma:list="{bf41b29a-07b0-47b9-805d-43f8aebe12f1}" ma:internalName="Project_x0020_Title" ma:showField="Project_x0020_Title" ma:web="{11559a77-d613-4bdb-94ff-ccc582d5eda1}">
      <xsd:simpleType>
        <xsd:restriction base="dms:Lookup"/>
      </xsd:simpleType>
    </xsd:element>
    <xsd:element name="Main_x0020_Classification" ma:index="2" ma:displayName="Main Classification" ma:list="{562b8f3f-0a42-4164-b5d5-ee554375ea2d}" ma:internalName="Main_x0020_Classification" ma:showField="Main_x0020_Class" ma:web="{11559a77-d613-4bdb-94ff-ccc582d5eda1}">
      <xsd:simpleType>
        <xsd:restriction base="dms:Lookup"/>
      </xsd:simpleType>
    </xsd:element>
    <xsd:element name="Class" ma:index="3" ma:displayName="Class" ma:list="{562b8f3f-0a42-4164-b5d5-ee554375ea2d}" ma:internalName="Class" ma:readOnly="false" ma:showField="Sub_x0020_Class" ma:web="{11559a77-d613-4bdb-94ff-ccc582d5eda1}">
      <xsd:simpleType>
        <xsd:restriction base="dms:Lookup"/>
      </xsd:simpleType>
    </xsd:element>
    <xsd:element name="Bid_x0020_Opportunity_x0020_Year" ma:index="4" nillable="true" ma:displayName="Bid Opportunity Year" ma:list="{da704da7-4a1a-420f-90f1-5396b3bdeb41}" ma:internalName="Bid_x0020_Opportunity_x0020_Year" ma:showField="Bid_x0020_Year" ma:web="{11559a77-d613-4bdb-94ff-ccc582d5eda1}">
      <xsd:simpleType>
        <xsd:restriction base="dms:Lookup"/>
      </xsd:simpleType>
    </xsd:element>
    <xsd:element name="Bid_x0020_Opportunity" ma:index="5" nillable="true" ma:displayName="Bid Opportunity" ma:list="{da704da7-4a1a-420f-90f1-5396b3bdeb41}" ma:internalName="Bid_x0020_Opportunity" ma:showField="Bid_x0020_Opportunity" ma:web="{11559a77-d613-4bdb-94ff-ccc582d5eda1}">
      <xsd:simpleType>
        <xsd:restriction base="dms:Lookup"/>
      </xsd:simpleType>
    </xsd:element>
    <xsd:element name="Company" ma:index="6" nillable="true" ma:displayName="Company" ma:list="{97bf826d-01b4-4934-8c21-37f8d7575423}" ma:internalName="Company" ma:showField="Company_x0020_Name" ma:web="{11559a77-d613-4bdb-94ff-ccc582d5eda1}">
      <xsd:simpleType>
        <xsd:restriction base="dms:Lookup"/>
      </xsd:simpleType>
    </xsd:element>
    <xsd:element name="Comments" ma:index="7" nillable="true" ma:displayName="Comments" ma:internalName="Comments">
      <xsd:simpleType>
        <xsd:restriction base="dms:Note">
          <xsd:maxLength value="255"/>
        </xsd:restriction>
      </xsd:simpleType>
    </xsd:element>
    <xsd:element name="WBS_x0020_Code" ma:index="9" nillable="true" ma:displayName="WBS Code" ma:internalName="WBS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3d2c49-64a2-42b1-9eb7-4fd04bbcdf53" elementFormDefault="qualified">
    <xsd:import namespace="http://schemas.microsoft.com/office/2006/documentManagement/types"/>
    <xsd:import namespace="http://schemas.microsoft.com/office/infopath/2007/PartnerControls"/>
    <xsd:element name="Date_x0020_Printed" ma:index="11" nillable="true" ma:displayName="Date Printed by Records Centre" ma:description="This file was printed and filed on this date by the Records Centre" ma:format="DateTime" ma:internalName="Date_x0020_Prin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7"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88554-333B-4E99-884A-012C5F80309C}">
  <ds:schemaRefs>
    <ds:schemaRef ds:uri="http://schemas.microsoft.com/sharepoint/v3/contenttype/forms"/>
  </ds:schemaRefs>
</ds:datastoreItem>
</file>

<file path=customXml/itemProps2.xml><?xml version="1.0" encoding="utf-8"?>
<ds:datastoreItem xmlns:ds="http://schemas.openxmlformats.org/officeDocument/2006/customXml" ds:itemID="{B1C245D0-C878-42F1-BA74-F8482C5E67F6}">
  <ds:schemaRefs>
    <ds:schemaRef ds:uri="http://schemas.microsoft.com/sharepoint/v3"/>
    <ds:schemaRef ds:uri="http://purl.org/dc/elements/1.1/"/>
    <ds:schemaRef ds:uri="http://schemas.microsoft.com/sharepoint/v4"/>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963d2c49-64a2-42b1-9eb7-4fd04bbcdf53"/>
    <ds:schemaRef ds:uri="73b62348-9dda-443d-b8e9-2e9f45a25f49"/>
    <ds:schemaRef ds:uri="http://schemas.microsoft.com/office/2006/metadata/properties"/>
  </ds:schemaRefs>
</ds:datastoreItem>
</file>

<file path=customXml/itemProps3.xml><?xml version="1.0" encoding="utf-8"?>
<ds:datastoreItem xmlns:ds="http://schemas.openxmlformats.org/officeDocument/2006/customXml" ds:itemID="{EEA0E606-E887-4AEC-9F5C-461539032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b62348-9dda-443d-b8e9-2e9f45a25f49"/>
    <ds:schemaRef ds:uri="963d2c49-64a2-42b1-9eb7-4fd04bbcdf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A27D3-042D-4618-B116-8E3714CA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3</Pages>
  <Words>469</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Cost Consultant RFP</vt:lpstr>
    </vt:vector>
  </TitlesOfParts>
  <Company>City of Winnipeg - Materials Management</Company>
  <LinksUpToDate>false</LinksUpToDate>
  <CharactersWithSpaces>3277</CharactersWithSpaces>
  <SharedDoc>false</SharedDoc>
  <HLinks>
    <vt:vector size="348" baseType="variant">
      <vt:variant>
        <vt:i4>6684739</vt:i4>
      </vt:variant>
      <vt:variant>
        <vt:i4>561</vt:i4>
      </vt:variant>
      <vt:variant>
        <vt:i4>0</vt:i4>
      </vt:variant>
      <vt:variant>
        <vt:i4>5</vt:i4>
      </vt:variant>
      <vt:variant>
        <vt:lpwstr>http://winnipeg.ca/police/pr/info_request.stm</vt:lpwstr>
      </vt:variant>
      <vt:variant>
        <vt:lpwstr>crim_record_search</vt:lpwstr>
      </vt:variant>
      <vt:variant>
        <vt:i4>6684739</vt:i4>
      </vt:variant>
      <vt:variant>
        <vt:i4>558</vt:i4>
      </vt:variant>
      <vt:variant>
        <vt:i4>0</vt:i4>
      </vt:variant>
      <vt:variant>
        <vt:i4>5</vt:i4>
      </vt:variant>
      <vt:variant>
        <vt:lpwstr>http://winnipeg.ca/police/pr/info_request.stm</vt:lpwstr>
      </vt:variant>
      <vt:variant>
        <vt:lpwstr>crim_record_search</vt:lpwstr>
      </vt:variant>
      <vt:variant>
        <vt:i4>1179653</vt:i4>
      </vt:variant>
      <vt:variant>
        <vt:i4>555</vt:i4>
      </vt:variant>
      <vt:variant>
        <vt:i4>0</vt:i4>
      </vt:variant>
      <vt:variant>
        <vt:i4>5</vt:i4>
      </vt:variant>
      <vt:variant>
        <vt:lpwstr>http://www.commissionaires.mb.ca/</vt:lpwstr>
      </vt:variant>
      <vt:variant>
        <vt:lpwstr/>
      </vt:variant>
      <vt:variant>
        <vt:i4>6094874</vt:i4>
      </vt:variant>
      <vt:variant>
        <vt:i4>552</vt:i4>
      </vt:variant>
      <vt:variant>
        <vt:i4>0</vt:i4>
      </vt:variant>
      <vt:variant>
        <vt:i4>5</vt:i4>
      </vt:variant>
      <vt:variant>
        <vt:lpwstr>http://www.backcheck.net/</vt:lpwstr>
      </vt:variant>
      <vt:variant>
        <vt:lpwstr/>
      </vt:variant>
      <vt:variant>
        <vt:i4>6684739</vt:i4>
      </vt:variant>
      <vt:variant>
        <vt:i4>543</vt:i4>
      </vt:variant>
      <vt:variant>
        <vt:i4>0</vt:i4>
      </vt:variant>
      <vt:variant>
        <vt:i4>5</vt:i4>
      </vt:variant>
      <vt:variant>
        <vt:lpwstr>http://winnipeg.ca/police/pr/info_request.stm</vt:lpwstr>
      </vt:variant>
      <vt:variant>
        <vt:lpwstr>crim_record_search</vt:lpwstr>
      </vt:variant>
      <vt:variant>
        <vt:i4>6684739</vt:i4>
      </vt:variant>
      <vt:variant>
        <vt:i4>540</vt:i4>
      </vt:variant>
      <vt:variant>
        <vt:i4>0</vt:i4>
      </vt:variant>
      <vt:variant>
        <vt:i4>5</vt:i4>
      </vt:variant>
      <vt:variant>
        <vt:lpwstr>http://winnipeg.ca/police/pr/info_request.stm</vt:lpwstr>
      </vt:variant>
      <vt:variant>
        <vt:lpwstr>crim_record_search</vt:lpwstr>
      </vt:variant>
      <vt:variant>
        <vt:i4>1179653</vt:i4>
      </vt:variant>
      <vt:variant>
        <vt:i4>531</vt:i4>
      </vt:variant>
      <vt:variant>
        <vt:i4>0</vt:i4>
      </vt:variant>
      <vt:variant>
        <vt:i4>5</vt:i4>
      </vt:variant>
      <vt:variant>
        <vt:lpwstr>http://www.commissionaires.mb.ca/</vt:lpwstr>
      </vt:variant>
      <vt:variant>
        <vt:lpwstr/>
      </vt:variant>
      <vt:variant>
        <vt:i4>6094874</vt:i4>
      </vt:variant>
      <vt:variant>
        <vt:i4>528</vt:i4>
      </vt:variant>
      <vt:variant>
        <vt:i4>0</vt:i4>
      </vt:variant>
      <vt:variant>
        <vt:i4>5</vt:i4>
      </vt:variant>
      <vt:variant>
        <vt:lpwstr>http://www.backcheck.net/</vt:lpwstr>
      </vt:variant>
      <vt:variant>
        <vt:lpwstr/>
      </vt:variant>
      <vt:variant>
        <vt:i4>983082</vt:i4>
      </vt:variant>
      <vt:variant>
        <vt:i4>492</vt:i4>
      </vt:variant>
      <vt:variant>
        <vt:i4>0</vt:i4>
      </vt:variant>
      <vt:variant>
        <vt:i4>5</vt:i4>
      </vt:variant>
      <vt:variant>
        <vt:lpwstr>http://www.winnipeg.ca/matmgt/gen_cond.stm</vt:lpwstr>
      </vt:variant>
      <vt:variant>
        <vt:lpwstr/>
      </vt:variant>
      <vt:variant>
        <vt:i4>2097268</vt:i4>
      </vt:variant>
      <vt:variant>
        <vt:i4>408</vt:i4>
      </vt:variant>
      <vt:variant>
        <vt:i4>0</vt:i4>
      </vt:variant>
      <vt:variant>
        <vt:i4>5</vt:i4>
      </vt:variant>
      <vt:variant>
        <vt:lpwstr>http://www.winnipeg.ca/matmgt/</vt:lpwstr>
      </vt:variant>
      <vt:variant>
        <vt:lpwstr/>
      </vt:variant>
      <vt:variant>
        <vt:i4>8257651</vt:i4>
      </vt:variant>
      <vt:variant>
        <vt:i4>402</vt:i4>
      </vt:variant>
      <vt:variant>
        <vt:i4>0</vt:i4>
      </vt:variant>
      <vt:variant>
        <vt:i4>5</vt:i4>
      </vt:variant>
      <vt:variant>
        <vt:lpwstr>http://www.winnipeg.ca/matmgt/debar.stm</vt:lpwstr>
      </vt:variant>
      <vt:variant>
        <vt:lpwstr/>
      </vt:variant>
      <vt:variant>
        <vt:i4>4653151</vt:i4>
      </vt:variant>
      <vt:variant>
        <vt:i4>279</vt:i4>
      </vt:variant>
      <vt:variant>
        <vt:i4>0</vt:i4>
      </vt:variant>
      <vt:variant>
        <vt:i4>5</vt:i4>
      </vt:variant>
      <vt:variant>
        <vt:lpwstr>http://www.winnipeg.ca/matmgt/bidopp.asp</vt:lpwstr>
      </vt:variant>
      <vt:variant>
        <vt:lpwstr/>
      </vt:variant>
      <vt:variant>
        <vt:i4>1441840</vt:i4>
      </vt:variant>
      <vt:variant>
        <vt:i4>245</vt:i4>
      </vt:variant>
      <vt:variant>
        <vt:i4>0</vt:i4>
      </vt:variant>
      <vt:variant>
        <vt:i4>5</vt:i4>
      </vt:variant>
      <vt:variant>
        <vt:lpwstr/>
      </vt:variant>
      <vt:variant>
        <vt:lpwstr>_Toc412620468</vt:lpwstr>
      </vt:variant>
      <vt:variant>
        <vt:i4>1441840</vt:i4>
      </vt:variant>
      <vt:variant>
        <vt:i4>242</vt:i4>
      </vt:variant>
      <vt:variant>
        <vt:i4>0</vt:i4>
      </vt:variant>
      <vt:variant>
        <vt:i4>5</vt:i4>
      </vt:variant>
      <vt:variant>
        <vt:lpwstr/>
      </vt:variant>
      <vt:variant>
        <vt:lpwstr>_Toc412620467</vt:lpwstr>
      </vt:variant>
      <vt:variant>
        <vt:i4>1441840</vt:i4>
      </vt:variant>
      <vt:variant>
        <vt:i4>239</vt:i4>
      </vt:variant>
      <vt:variant>
        <vt:i4>0</vt:i4>
      </vt:variant>
      <vt:variant>
        <vt:i4>5</vt:i4>
      </vt:variant>
      <vt:variant>
        <vt:lpwstr/>
      </vt:variant>
      <vt:variant>
        <vt:lpwstr>_Toc412620466</vt:lpwstr>
      </vt:variant>
      <vt:variant>
        <vt:i4>1441840</vt:i4>
      </vt:variant>
      <vt:variant>
        <vt:i4>233</vt:i4>
      </vt:variant>
      <vt:variant>
        <vt:i4>0</vt:i4>
      </vt:variant>
      <vt:variant>
        <vt:i4>5</vt:i4>
      </vt:variant>
      <vt:variant>
        <vt:lpwstr/>
      </vt:variant>
      <vt:variant>
        <vt:lpwstr>_Toc412620465</vt:lpwstr>
      </vt:variant>
      <vt:variant>
        <vt:i4>1441840</vt:i4>
      </vt:variant>
      <vt:variant>
        <vt:i4>230</vt:i4>
      </vt:variant>
      <vt:variant>
        <vt:i4>0</vt:i4>
      </vt:variant>
      <vt:variant>
        <vt:i4>5</vt:i4>
      </vt:variant>
      <vt:variant>
        <vt:lpwstr/>
      </vt:variant>
      <vt:variant>
        <vt:lpwstr>_Toc412620464</vt:lpwstr>
      </vt:variant>
      <vt:variant>
        <vt:i4>1441840</vt:i4>
      </vt:variant>
      <vt:variant>
        <vt:i4>224</vt:i4>
      </vt:variant>
      <vt:variant>
        <vt:i4>0</vt:i4>
      </vt:variant>
      <vt:variant>
        <vt:i4>5</vt:i4>
      </vt:variant>
      <vt:variant>
        <vt:lpwstr/>
      </vt:variant>
      <vt:variant>
        <vt:lpwstr>_Toc412620463</vt:lpwstr>
      </vt:variant>
      <vt:variant>
        <vt:i4>1441840</vt:i4>
      </vt:variant>
      <vt:variant>
        <vt:i4>218</vt:i4>
      </vt:variant>
      <vt:variant>
        <vt:i4>0</vt:i4>
      </vt:variant>
      <vt:variant>
        <vt:i4>5</vt:i4>
      </vt:variant>
      <vt:variant>
        <vt:lpwstr/>
      </vt:variant>
      <vt:variant>
        <vt:lpwstr>_Toc412620462</vt:lpwstr>
      </vt:variant>
      <vt:variant>
        <vt:i4>1441840</vt:i4>
      </vt:variant>
      <vt:variant>
        <vt:i4>215</vt:i4>
      </vt:variant>
      <vt:variant>
        <vt:i4>0</vt:i4>
      </vt:variant>
      <vt:variant>
        <vt:i4>5</vt:i4>
      </vt:variant>
      <vt:variant>
        <vt:lpwstr/>
      </vt:variant>
      <vt:variant>
        <vt:lpwstr>_Toc412620461</vt:lpwstr>
      </vt:variant>
      <vt:variant>
        <vt:i4>1441840</vt:i4>
      </vt:variant>
      <vt:variant>
        <vt:i4>209</vt:i4>
      </vt:variant>
      <vt:variant>
        <vt:i4>0</vt:i4>
      </vt:variant>
      <vt:variant>
        <vt:i4>5</vt:i4>
      </vt:variant>
      <vt:variant>
        <vt:lpwstr/>
      </vt:variant>
      <vt:variant>
        <vt:lpwstr>_Toc412620460</vt:lpwstr>
      </vt:variant>
      <vt:variant>
        <vt:i4>1376304</vt:i4>
      </vt:variant>
      <vt:variant>
        <vt:i4>203</vt:i4>
      </vt:variant>
      <vt:variant>
        <vt:i4>0</vt:i4>
      </vt:variant>
      <vt:variant>
        <vt:i4>5</vt:i4>
      </vt:variant>
      <vt:variant>
        <vt:lpwstr/>
      </vt:variant>
      <vt:variant>
        <vt:lpwstr>_Toc412620459</vt:lpwstr>
      </vt:variant>
      <vt:variant>
        <vt:i4>1376304</vt:i4>
      </vt:variant>
      <vt:variant>
        <vt:i4>200</vt:i4>
      </vt:variant>
      <vt:variant>
        <vt:i4>0</vt:i4>
      </vt:variant>
      <vt:variant>
        <vt:i4>5</vt:i4>
      </vt:variant>
      <vt:variant>
        <vt:lpwstr/>
      </vt:variant>
      <vt:variant>
        <vt:lpwstr>_Toc412620458</vt:lpwstr>
      </vt:variant>
      <vt:variant>
        <vt:i4>1376304</vt:i4>
      </vt:variant>
      <vt:variant>
        <vt:i4>194</vt:i4>
      </vt:variant>
      <vt:variant>
        <vt:i4>0</vt:i4>
      </vt:variant>
      <vt:variant>
        <vt:i4>5</vt:i4>
      </vt:variant>
      <vt:variant>
        <vt:lpwstr/>
      </vt:variant>
      <vt:variant>
        <vt:lpwstr>_Toc412620457</vt:lpwstr>
      </vt:variant>
      <vt:variant>
        <vt:i4>1376304</vt:i4>
      </vt:variant>
      <vt:variant>
        <vt:i4>188</vt:i4>
      </vt:variant>
      <vt:variant>
        <vt:i4>0</vt:i4>
      </vt:variant>
      <vt:variant>
        <vt:i4>5</vt:i4>
      </vt:variant>
      <vt:variant>
        <vt:lpwstr/>
      </vt:variant>
      <vt:variant>
        <vt:lpwstr>_Toc412620456</vt:lpwstr>
      </vt:variant>
      <vt:variant>
        <vt:i4>1376304</vt:i4>
      </vt:variant>
      <vt:variant>
        <vt:i4>182</vt:i4>
      </vt:variant>
      <vt:variant>
        <vt:i4>0</vt:i4>
      </vt:variant>
      <vt:variant>
        <vt:i4>5</vt:i4>
      </vt:variant>
      <vt:variant>
        <vt:lpwstr/>
      </vt:variant>
      <vt:variant>
        <vt:lpwstr>_Toc412620455</vt:lpwstr>
      </vt:variant>
      <vt:variant>
        <vt:i4>1376304</vt:i4>
      </vt:variant>
      <vt:variant>
        <vt:i4>176</vt:i4>
      </vt:variant>
      <vt:variant>
        <vt:i4>0</vt:i4>
      </vt:variant>
      <vt:variant>
        <vt:i4>5</vt:i4>
      </vt:variant>
      <vt:variant>
        <vt:lpwstr/>
      </vt:variant>
      <vt:variant>
        <vt:lpwstr>_Toc412620454</vt:lpwstr>
      </vt:variant>
      <vt:variant>
        <vt:i4>1376304</vt:i4>
      </vt:variant>
      <vt:variant>
        <vt:i4>170</vt:i4>
      </vt:variant>
      <vt:variant>
        <vt:i4>0</vt:i4>
      </vt:variant>
      <vt:variant>
        <vt:i4>5</vt:i4>
      </vt:variant>
      <vt:variant>
        <vt:lpwstr/>
      </vt:variant>
      <vt:variant>
        <vt:lpwstr>_Toc412620453</vt:lpwstr>
      </vt:variant>
      <vt:variant>
        <vt:i4>1376304</vt:i4>
      </vt:variant>
      <vt:variant>
        <vt:i4>164</vt:i4>
      </vt:variant>
      <vt:variant>
        <vt:i4>0</vt:i4>
      </vt:variant>
      <vt:variant>
        <vt:i4>5</vt:i4>
      </vt:variant>
      <vt:variant>
        <vt:lpwstr/>
      </vt:variant>
      <vt:variant>
        <vt:lpwstr>_Toc412620452</vt:lpwstr>
      </vt:variant>
      <vt:variant>
        <vt:i4>1376304</vt:i4>
      </vt:variant>
      <vt:variant>
        <vt:i4>161</vt:i4>
      </vt:variant>
      <vt:variant>
        <vt:i4>0</vt:i4>
      </vt:variant>
      <vt:variant>
        <vt:i4>5</vt:i4>
      </vt:variant>
      <vt:variant>
        <vt:lpwstr/>
      </vt:variant>
      <vt:variant>
        <vt:lpwstr>_Toc412620451</vt:lpwstr>
      </vt:variant>
      <vt:variant>
        <vt:i4>1376304</vt:i4>
      </vt:variant>
      <vt:variant>
        <vt:i4>158</vt:i4>
      </vt:variant>
      <vt:variant>
        <vt:i4>0</vt:i4>
      </vt:variant>
      <vt:variant>
        <vt:i4>5</vt:i4>
      </vt:variant>
      <vt:variant>
        <vt:lpwstr/>
      </vt:variant>
      <vt:variant>
        <vt:lpwstr>_Toc412620450</vt:lpwstr>
      </vt:variant>
      <vt:variant>
        <vt:i4>1310768</vt:i4>
      </vt:variant>
      <vt:variant>
        <vt:i4>152</vt:i4>
      </vt:variant>
      <vt:variant>
        <vt:i4>0</vt:i4>
      </vt:variant>
      <vt:variant>
        <vt:i4>5</vt:i4>
      </vt:variant>
      <vt:variant>
        <vt:lpwstr/>
      </vt:variant>
      <vt:variant>
        <vt:lpwstr>_Toc412620449</vt:lpwstr>
      </vt:variant>
      <vt:variant>
        <vt:i4>1310768</vt:i4>
      </vt:variant>
      <vt:variant>
        <vt:i4>149</vt:i4>
      </vt:variant>
      <vt:variant>
        <vt:i4>0</vt:i4>
      </vt:variant>
      <vt:variant>
        <vt:i4>5</vt:i4>
      </vt:variant>
      <vt:variant>
        <vt:lpwstr/>
      </vt:variant>
      <vt:variant>
        <vt:lpwstr>_Toc412620448</vt:lpwstr>
      </vt:variant>
      <vt:variant>
        <vt:i4>1310768</vt:i4>
      </vt:variant>
      <vt:variant>
        <vt:i4>143</vt:i4>
      </vt:variant>
      <vt:variant>
        <vt:i4>0</vt:i4>
      </vt:variant>
      <vt:variant>
        <vt:i4>5</vt:i4>
      </vt:variant>
      <vt:variant>
        <vt:lpwstr/>
      </vt:variant>
      <vt:variant>
        <vt:lpwstr>_Toc412620447</vt:lpwstr>
      </vt:variant>
      <vt:variant>
        <vt:i4>1310768</vt:i4>
      </vt:variant>
      <vt:variant>
        <vt:i4>137</vt:i4>
      </vt:variant>
      <vt:variant>
        <vt:i4>0</vt:i4>
      </vt:variant>
      <vt:variant>
        <vt:i4>5</vt:i4>
      </vt:variant>
      <vt:variant>
        <vt:lpwstr/>
      </vt:variant>
      <vt:variant>
        <vt:lpwstr>_Toc412620446</vt:lpwstr>
      </vt:variant>
      <vt:variant>
        <vt:i4>1310768</vt:i4>
      </vt:variant>
      <vt:variant>
        <vt:i4>131</vt:i4>
      </vt:variant>
      <vt:variant>
        <vt:i4>0</vt:i4>
      </vt:variant>
      <vt:variant>
        <vt:i4>5</vt:i4>
      </vt:variant>
      <vt:variant>
        <vt:lpwstr/>
      </vt:variant>
      <vt:variant>
        <vt:lpwstr>_Toc412620445</vt:lpwstr>
      </vt:variant>
      <vt:variant>
        <vt:i4>1310768</vt:i4>
      </vt:variant>
      <vt:variant>
        <vt:i4>125</vt:i4>
      </vt:variant>
      <vt:variant>
        <vt:i4>0</vt:i4>
      </vt:variant>
      <vt:variant>
        <vt:i4>5</vt:i4>
      </vt:variant>
      <vt:variant>
        <vt:lpwstr/>
      </vt:variant>
      <vt:variant>
        <vt:lpwstr>_Toc412620444</vt:lpwstr>
      </vt:variant>
      <vt:variant>
        <vt:i4>1310768</vt:i4>
      </vt:variant>
      <vt:variant>
        <vt:i4>119</vt:i4>
      </vt:variant>
      <vt:variant>
        <vt:i4>0</vt:i4>
      </vt:variant>
      <vt:variant>
        <vt:i4>5</vt:i4>
      </vt:variant>
      <vt:variant>
        <vt:lpwstr/>
      </vt:variant>
      <vt:variant>
        <vt:lpwstr>_Toc412620443</vt:lpwstr>
      </vt:variant>
      <vt:variant>
        <vt:i4>1310768</vt:i4>
      </vt:variant>
      <vt:variant>
        <vt:i4>113</vt:i4>
      </vt:variant>
      <vt:variant>
        <vt:i4>0</vt:i4>
      </vt:variant>
      <vt:variant>
        <vt:i4>5</vt:i4>
      </vt:variant>
      <vt:variant>
        <vt:lpwstr/>
      </vt:variant>
      <vt:variant>
        <vt:lpwstr>_Toc412620442</vt:lpwstr>
      </vt:variant>
      <vt:variant>
        <vt:i4>1310768</vt:i4>
      </vt:variant>
      <vt:variant>
        <vt:i4>107</vt:i4>
      </vt:variant>
      <vt:variant>
        <vt:i4>0</vt:i4>
      </vt:variant>
      <vt:variant>
        <vt:i4>5</vt:i4>
      </vt:variant>
      <vt:variant>
        <vt:lpwstr/>
      </vt:variant>
      <vt:variant>
        <vt:lpwstr>_Toc412620441</vt:lpwstr>
      </vt:variant>
      <vt:variant>
        <vt:i4>1310768</vt:i4>
      </vt:variant>
      <vt:variant>
        <vt:i4>101</vt:i4>
      </vt:variant>
      <vt:variant>
        <vt:i4>0</vt:i4>
      </vt:variant>
      <vt:variant>
        <vt:i4>5</vt:i4>
      </vt:variant>
      <vt:variant>
        <vt:lpwstr/>
      </vt:variant>
      <vt:variant>
        <vt:lpwstr>_Toc412620440</vt:lpwstr>
      </vt:variant>
      <vt:variant>
        <vt:i4>1245232</vt:i4>
      </vt:variant>
      <vt:variant>
        <vt:i4>95</vt:i4>
      </vt:variant>
      <vt:variant>
        <vt:i4>0</vt:i4>
      </vt:variant>
      <vt:variant>
        <vt:i4>5</vt:i4>
      </vt:variant>
      <vt:variant>
        <vt:lpwstr/>
      </vt:variant>
      <vt:variant>
        <vt:lpwstr>_Toc412620439</vt:lpwstr>
      </vt:variant>
      <vt:variant>
        <vt:i4>1245232</vt:i4>
      </vt:variant>
      <vt:variant>
        <vt:i4>89</vt:i4>
      </vt:variant>
      <vt:variant>
        <vt:i4>0</vt:i4>
      </vt:variant>
      <vt:variant>
        <vt:i4>5</vt:i4>
      </vt:variant>
      <vt:variant>
        <vt:lpwstr/>
      </vt:variant>
      <vt:variant>
        <vt:lpwstr>_Toc412620438</vt:lpwstr>
      </vt:variant>
      <vt:variant>
        <vt:i4>1245232</vt:i4>
      </vt:variant>
      <vt:variant>
        <vt:i4>83</vt:i4>
      </vt:variant>
      <vt:variant>
        <vt:i4>0</vt:i4>
      </vt:variant>
      <vt:variant>
        <vt:i4>5</vt:i4>
      </vt:variant>
      <vt:variant>
        <vt:lpwstr/>
      </vt:variant>
      <vt:variant>
        <vt:lpwstr>_Toc412620437</vt:lpwstr>
      </vt:variant>
      <vt:variant>
        <vt:i4>1245232</vt:i4>
      </vt:variant>
      <vt:variant>
        <vt:i4>77</vt:i4>
      </vt:variant>
      <vt:variant>
        <vt:i4>0</vt:i4>
      </vt:variant>
      <vt:variant>
        <vt:i4>5</vt:i4>
      </vt:variant>
      <vt:variant>
        <vt:lpwstr/>
      </vt:variant>
      <vt:variant>
        <vt:lpwstr>_Toc412620436</vt:lpwstr>
      </vt:variant>
      <vt:variant>
        <vt:i4>1245232</vt:i4>
      </vt:variant>
      <vt:variant>
        <vt:i4>71</vt:i4>
      </vt:variant>
      <vt:variant>
        <vt:i4>0</vt:i4>
      </vt:variant>
      <vt:variant>
        <vt:i4>5</vt:i4>
      </vt:variant>
      <vt:variant>
        <vt:lpwstr/>
      </vt:variant>
      <vt:variant>
        <vt:lpwstr>_Toc412620435</vt:lpwstr>
      </vt:variant>
      <vt:variant>
        <vt:i4>1245232</vt:i4>
      </vt:variant>
      <vt:variant>
        <vt:i4>65</vt:i4>
      </vt:variant>
      <vt:variant>
        <vt:i4>0</vt:i4>
      </vt:variant>
      <vt:variant>
        <vt:i4>5</vt:i4>
      </vt:variant>
      <vt:variant>
        <vt:lpwstr/>
      </vt:variant>
      <vt:variant>
        <vt:lpwstr>_Toc412620434</vt:lpwstr>
      </vt:variant>
      <vt:variant>
        <vt:i4>1245232</vt:i4>
      </vt:variant>
      <vt:variant>
        <vt:i4>59</vt:i4>
      </vt:variant>
      <vt:variant>
        <vt:i4>0</vt:i4>
      </vt:variant>
      <vt:variant>
        <vt:i4>5</vt:i4>
      </vt:variant>
      <vt:variant>
        <vt:lpwstr/>
      </vt:variant>
      <vt:variant>
        <vt:lpwstr>_Toc412620433</vt:lpwstr>
      </vt:variant>
      <vt:variant>
        <vt:i4>1245232</vt:i4>
      </vt:variant>
      <vt:variant>
        <vt:i4>53</vt:i4>
      </vt:variant>
      <vt:variant>
        <vt:i4>0</vt:i4>
      </vt:variant>
      <vt:variant>
        <vt:i4>5</vt:i4>
      </vt:variant>
      <vt:variant>
        <vt:lpwstr/>
      </vt:variant>
      <vt:variant>
        <vt:lpwstr>_Toc412620432</vt:lpwstr>
      </vt:variant>
      <vt:variant>
        <vt:i4>1245232</vt:i4>
      </vt:variant>
      <vt:variant>
        <vt:i4>47</vt:i4>
      </vt:variant>
      <vt:variant>
        <vt:i4>0</vt:i4>
      </vt:variant>
      <vt:variant>
        <vt:i4>5</vt:i4>
      </vt:variant>
      <vt:variant>
        <vt:lpwstr/>
      </vt:variant>
      <vt:variant>
        <vt:lpwstr>_Toc412620431</vt:lpwstr>
      </vt:variant>
      <vt:variant>
        <vt:i4>1245232</vt:i4>
      </vt:variant>
      <vt:variant>
        <vt:i4>41</vt:i4>
      </vt:variant>
      <vt:variant>
        <vt:i4>0</vt:i4>
      </vt:variant>
      <vt:variant>
        <vt:i4>5</vt:i4>
      </vt:variant>
      <vt:variant>
        <vt:lpwstr/>
      </vt:variant>
      <vt:variant>
        <vt:lpwstr>_Toc412620430</vt:lpwstr>
      </vt:variant>
      <vt:variant>
        <vt:i4>1179696</vt:i4>
      </vt:variant>
      <vt:variant>
        <vt:i4>35</vt:i4>
      </vt:variant>
      <vt:variant>
        <vt:i4>0</vt:i4>
      </vt:variant>
      <vt:variant>
        <vt:i4>5</vt:i4>
      </vt:variant>
      <vt:variant>
        <vt:lpwstr/>
      </vt:variant>
      <vt:variant>
        <vt:lpwstr>_Toc412620429</vt:lpwstr>
      </vt:variant>
      <vt:variant>
        <vt:i4>1179696</vt:i4>
      </vt:variant>
      <vt:variant>
        <vt:i4>29</vt:i4>
      </vt:variant>
      <vt:variant>
        <vt:i4>0</vt:i4>
      </vt:variant>
      <vt:variant>
        <vt:i4>5</vt:i4>
      </vt:variant>
      <vt:variant>
        <vt:lpwstr/>
      </vt:variant>
      <vt:variant>
        <vt:lpwstr>_Toc412620428</vt:lpwstr>
      </vt:variant>
      <vt:variant>
        <vt:i4>1179696</vt:i4>
      </vt:variant>
      <vt:variant>
        <vt:i4>23</vt:i4>
      </vt:variant>
      <vt:variant>
        <vt:i4>0</vt:i4>
      </vt:variant>
      <vt:variant>
        <vt:i4>5</vt:i4>
      </vt:variant>
      <vt:variant>
        <vt:lpwstr/>
      </vt:variant>
      <vt:variant>
        <vt:lpwstr>_Toc412620427</vt:lpwstr>
      </vt:variant>
      <vt:variant>
        <vt:i4>1179696</vt:i4>
      </vt:variant>
      <vt:variant>
        <vt:i4>17</vt:i4>
      </vt:variant>
      <vt:variant>
        <vt:i4>0</vt:i4>
      </vt:variant>
      <vt:variant>
        <vt:i4>5</vt:i4>
      </vt:variant>
      <vt:variant>
        <vt:lpwstr/>
      </vt:variant>
      <vt:variant>
        <vt:lpwstr>_Toc412620426</vt:lpwstr>
      </vt:variant>
      <vt:variant>
        <vt:i4>1179696</vt:i4>
      </vt:variant>
      <vt:variant>
        <vt:i4>14</vt:i4>
      </vt:variant>
      <vt:variant>
        <vt:i4>0</vt:i4>
      </vt:variant>
      <vt:variant>
        <vt:i4>5</vt:i4>
      </vt:variant>
      <vt:variant>
        <vt:lpwstr/>
      </vt:variant>
      <vt:variant>
        <vt:lpwstr>_Toc412620425</vt:lpwstr>
      </vt:variant>
      <vt:variant>
        <vt:i4>1179696</vt:i4>
      </vt:variant>
      <vt:variant>
        <vt:i4>8</vt:i4>
      </vt:variant>
      <vt:variant>
        <vt:i4>0</vt:i4>
      </vt:variant>
      <vt:variant>
        <vt:i4>5</vt:i4>
      </vt:variant>
      <vt:variant>
        <vt:lpwstr/>
      </vt:variant>
      <vt:variant>
        <vt:lpwstr>_Toc412620424</vt:lpwstr>
      </vt:variant>
      <vt:variant>
        <vt:i4>4259873</vt:i4>
      </vt:variant>
      <vt:variant>
        <vt:i4>0</vt:i4>
      </vt:variant>
      <vt:variant>
        <vt:i4>0</vt:i4>
      </vt:variant>
      <vt:variant>
        <vt:i4>5</vt:i4>
      </vt:variant>
      <vt:variant>
        <vt:lpwstr>mailto:Legal-Purchasing@winnipeg.ca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Consultant RFP</dc:title>
  <dc:subject>Services - RFP</dc:subject>
  <dc:creator>Tami</dc:creator>
  <dc:description>Jan 2015 Added Disclosure clause_x000d_
Letter of Intent or Purchase Order_x000d_
Jan 2013 revised B10 Experience clause, _x000d_
Replaced Contractor with Consultant Part D_x000d_
Updated Security Clause</dc:description>
  <cp:lastModifiedBy>Obach, Lana</cp:lastModifiedBy>
  <cp:revision>129</cp:revision>
  <cp:lastPrinted>2015-08-17T17:05:00Z</cp:lastPrinted>
  <dcterms:created xsi:type="dcterms:W3CDTF">2015-07-27T15:33:00Z</dcterms:created>
  <dcterms:modified xsi:type="dcterms:W3CDTF">2015-08-17T17:05:00Z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SrC120150116 - Consulting Services RFP</vt:lpwstr>
  </property>
  <property fmtid="{D5CDD505-2E9C-101B-9397-08002B2CF9AE}" pid="3" name="ContentTypeId">
    <vt:lpwstr>0x010100B1E6ECA07DACAB409C2EBF01C0901486</vt:lpwstr>
  </property>
</Properties>
</file>